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E6C51" w14:textId="77777777" w:rsidR="00825D7B" w:rsidRPr="00EA7EA6" w:rsidRDefault="004444CA" w:rsidP="00F55E75">
      <w:pPr>
        <w:pStyle w:val="Title"/>
        <w:jc w:val="center"/>
        <w:rPr>
          <w:rFonts w:ascii="Arial" w:hAnsi="Arial" w:cs="Arial"/>
          <w:sz w:val="64"/>
          <w:szCs w:val="64"/>
        </w:rPr>
      </w:pPr>
      <w:r w:rsidRPr="00EA7EA6">
        <w:rPr>
          <w:rFonts w:ascii="Arial" w:hAnsi="Arial" w:cs="Arial"/>
          <w:sz w:val="64"/>
          <w:szCs w:val="64"/>
        </w:rPr>
        <w:t>Primary care h</w:t>
      </w:r>
      <w:r w:rsidR="005823B1" w:rsidRPr="00EA7EA6">
        <w:rPr>
          <w:rFonts w:ascii="Arial" w:hAnsi="Arial" w:cs="Arial"/>
          <w:sz w:val="64"/>
          <w:szCs w:val="64"/>
        </w:rPr>
        <w:t xml:space="preserve">ome monitoring </w:t>
      </w:r>
      <w:r w:rsidR="00D27E16" w:rsidRPr="00EA7EA6">
        <w:rPr>
          <w:rFonts w:ascii="Arial" w:hAnsi="Arial" w:cs="Arial"/>
          <w:sz w:val="64"/>
          <w:szCs w:val="64"/>
        </w:rPr>
        <w:t>of</w:t>
      </w:r>
      <w:r w:rsidR="00FC6943" w:rsidRPr="00EA7EA6">
        <w:rPr>
          <w:rFonts w:ascii="Arial" w:hAnsi="Arial" w:cs="Arial"/>
          <w:sz w:val="64"/>
          <w:szCs w:val="64"/>
        </w:rPr>
        <w:t xml:space="preserve"> C</w:t>
      </w:r>
      <w:r w:rsidR="00512D22" w:rsidRPr="00EA7EA6">
        <w:rPr>
          <w:rFonts w:ascii="Arial" w:hAnsi="Arial" w:cs="Arial"/>
          <w:sz w:val="64"/>
          <w:szCs w:val="64"/>
        </w:rPr>
        <w:t>OVID-19</w:t>
      </w:r>
      <w:r w:rsidR="0078633F" w:rsidRPr="00EA7EA6">
        <w:rPr>
          <w:rFonts w:ascii="Arial" w:hAnsi="Arial" w:cs="Arial"/>
          <w:sz w:val="64"/>
          <w:szCs w:val="64"/>
        </w:rPr>
        <w:t xml:space="preserve"> Delta Variant </w:t>
      </w:r>
      <w:r w:rsidR="00FC6943" w:rsidRPr="00EA7EA6">
        <w:rPr>
          <w:rFonts w:ascii="Arial" w:hAnsi="Arial" w:cs="Arial"/>
          <w:sz w:val="64"/>
          <w:szCs w:val="64"/>
        </w:rPr>
        <w:t>or undifferentiated respiratory illness</w:t>
      </w:r>
    </w:p>
    <w:p w14:paraId="75DE4FBE" w14:textId="77777777" w:rsidR="00EE2677" w:rsidRPr="00D27E16" w:rsidRDefault="00EA7EA6" w:rsidP="00EE2677">
      <w:pPr>
        <w:spacing w:after="0"/>
        <w:jc w:val="center"/>
        <w:rPr>
          <w:rFonts w:ascii="Arial" w:eastAsia="Times New Roman" w:hAnsi="Arial" w:cs="Arial"/>
          <w:color w:val="FF0000"/>
          <w:sz w:val="20"/>
          <w:szCs w:val="20"/>
          <w:lang w:eastAsia="en-NZ"/>
        </w:rPr>
      </w:pPr>
      <w:r>
        <w:rPr>
          <w:rFonts w:ascii="Arial" w:eastAsia="Times New Roman" w:hAnsi="Arial" w:cs="Arial"/>
          <w:noProof/>
          <w:color w:val="FF0000"/>
          <w:sz w:val="20"/>
          <w:szCs w:val="20"/>
          <w:lang w:eastAsia="en-NZ"/>
        </w:rPr>
        <mc:AlternateContent>
          <mc:Choice Requires="wps">
            <w:drawing>
              <wp:anchor distT="0" distB="0" distL="114300" distR="114300" simplePos="0" relativeHeight="251684864" behindDoc="0" locked="0" layoutInCell="1" allowOverlap="1" wp14:anchorId="1BF107F3" wp14:editId="08CAB6B2">
                <wp:simplePos x="0" y="0"/>
                <wp:positionH relativeFrom="column">
                  <wp:posOffset>1320394</wp:posOffset>
                </wp:positionH>
                <wp:positionV relativeFrom="paragraph">
                  <wp:posOffset>14656</wp:posOffset>
                </wp:positionV>
                <wp:extent cx="4228185" cy="263347"/>
                <wp:effectExtent l="0" t="0" r="20320" b="22860"/>
                <wp:wrapNone/>
                <wp:docPr id="3" name="Text Box 3"/>
                <wp:cNvGraphicFramePr/>
                <a:graphic xmlns:a="http://schemas.openxmlformats.org/drawingml/2006/main">
                  <a:graphicData uri="http://schemas.microsoft.com/office/word/2010/wordprocessingShape">
                    <wps:wsp>
                      <wps:cNvSpPr txBox="1"/>
                      <wps:spPr>
                        <a:xfrm>
                          <a:off x="0" y="0"/>
                          <a:ext cx="4228185" cy="263347"/>
                        </a:xfrm>
                        <a:prstGeom prst="rect">
                          <a:avLst/>
                        </a:prstGeom>
                        <a:solidFill>
                          <a:schemeClr val="lt1"/>
                        </a:solidFill>
                        <a:ln w="6350">
                          <a:solidFill>
                            <a:prstClr val="black"/>
                          </a:solidFill>
                        </a:ln>
                      </wps:spPr>
                      <wps:txbx>
                        <w:txbxContent>
                          <w:p w14:paraId="06EABF9F" w14:textId="77777777" w:rsidR="00237BB0" w:rsidRPr="00EA7EA6" w:rsidRDefault="00237BB0" w:rsidP="00EA7EA6">
                            <w:pPr>
                              <w:jc w:val="center"/>
                              <w:rPr>
                                <w:rFonts w:ascii="Arial" w:hAnsi="Arial" w:cs="Arial"/>
                              </w:rPr>
                            </w:pPr>
                            <w:proofErr w:type="spellStart"/>
                            <w:r>
                              <w:rPr>
                                <w:rFonts w:ascii="Arial" w:hAnsi="Arial" w:cs="Arial"/>
                              </w:rPr>
                              <w:t>Amohia</w:t>
                            </w:r>
                            <w:proofErr w:type="spellEnd"/>
                            <w:r>
                              <w:rPr>
                                <w:rFonts w:ascii="Arial" w:hAnsi="Arial" w:cs="Arial"/>
                              </w:rPr>
                              <w:t xml:space="preserve"> </w:t>
                            </w:r>
                            <w:proofErr w:type="spellStart"/>
                            <w:r>
                              <w:rPr>
                                <w:rFonts w:ascii="Arial" w:hAnsi="Arial" w:cs="Arial"/>
                              </w:rPr>
                              <w:t>ake</w:t>
                            </w:r>
                            <w:proofErr w:type="spellEnd"/>
                            <w:r>
                              <w:rPr>
                                <w:rFonts w:ascii="Arial" w:hAnsi="Arial" w:cs="Arial"/>
                              </w:rPr>
                              <w:t xml:space="preserve"> </w:t>
                            </w:r>
                            <w:proofErr w:type="spellStart"/>
                            <w:r>
                              <w:rPr>
                                <w:rFonts w:ascii="Arial" w:hAnsi="Arial" w:cs="Arial"/>
                              </w:rPr>
                              <w:t>te</w:t>
                            </w:r>
                            <w:proofErr w:type="spellEnd"/>
                            <w:r>
                              <w:rPr>
                                <w:rFonts w:ascii="Arial" w:hAnsi="Arial" w:cs="Arial"/>
                              </w:rPr>
                              <w:t xml:space="preserve"> </w:t>
                            </w:r>
                            <w:proofErr w:type="spellStart"/>
                            <w:r>
                              <w:rPr>
                                <w:rFonts w:ascii="Arial" w:hAnsi="Arial" w:cs="Arial"/>
                              </w:rPr>
                              <w:t>ora</w:t>
                            </w:r>
                            <w:proofErr w:type="spellEnd"/>
                            <w:r>
                              <w:rPr>
                                <w:rFonts w:ascii="Arial" w:hAnsi="Arial" w:cs="Arial"/>
                              </w:rPr>
                              <w:t xml:space="preserve"> o </w:t>
                            </w:r>
                            <w:proofErr w:type="spellStart"/>
                            <w:r>
                              <w:rPr>
                                <w:rFonts w:ascii="Arial" w:hAnsi="Arial" w:cs="Arial"/>
                              </w:rPr>
                              <w:t>te</w:t>
                            </w:r>
                            <w:proofErr w:type="spellEnd"/>
                            <w:r>
                              <w:rPr>
                                <w:rFonts w:ascii="Arial" w:hAnsi="Arial" w:cs="Arial"/>
                              </w:rPr>
                              <w:t xml:space="preserve"> iwi, ka puta </w:t>
                            </w:r>
                            <w:proofErr w:type="spellStart"/>
                            <w:r>
                              <w:rPr>
                                <w:rFonts w:ascii="Arial" w:hAnsi="Arial" w:cs="Arial"/>
                              </w:rPr>
                              <w:t>ki</w:t>
                            </w:r>
                            <w:proofErr w:type="spellEnd"/>
                            <w:r>
                              <w:rPr>
                                <w:rFonts w:ascii="Arial" w:hAnsi="Arial" w:cs="Arial"/>
                              </w:rPr>
                              <w:t xml:space="preserve"> te </w:t>
                            </w:r>
                            <w:proofErr w:type="spellStart"/>
                            <w:r>
                              <w:rPr>
                                <w:rFonts w:ascii="Arial" w:hAnsi="Arial" w:cs="Arial"/>
                              </w:rPr>
                              <w:t>wheiao</w:t>
                            </w:r>
                            <w:proofErr w:type="spellEnd"/>
                          </w:p>
                          <w:p w14:paraId="76C5DB40" w14:textId="77777777" w:rsidR="00237BB0" w:rsidRDefault="00237B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03.95pt;margin-top:1.15pt;width:332.95pt;height:2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" fillcolor="white [3201]" strokeweight=".5pt">
                <v:textbox>
                  <w:txbxContent>
                    <w:p w:rsidR="00237BB0" w:rsidRPr="00EA7EA6" w:rsidRDefault="00237BB0" w:rsidP="00EA7EA6">
                      <w:pPr>
                        <w:jc w:val="center"/>
                        <w:rPr>
                          <w:rFonts w:ascii="Arial" w:hAnsi="Arial" w:cs="Arial"/>
                        </w:rPr>
                      </w:pPr>
                      <w:r>
                        <w:rPr>
                          <w:rFonts w:ascii="Arial" w:hAnsi="Arial" w:cs="Arial"/>
                        </w:rPr>
                        <w:t>Amohia ake te ora o te iwi, ka puta ki te wheiao</w:t>
                      </w:r>
                    </w:p>
                    <w:p w:rsidR="00237BB0" w:rsidRDefault="00237BB0"/>
                  </w:txbxContent>
                </v:textbox>
              </v:shape>
            </w:pict>
          </mc:Fallback>
        </mc:AlternateContent>
      </w:r>
    </w:p>
    <w:p w14:paraId="6CA61093" w14:textId="77777777" w:rsidR="00EA7EA6" w:rsidRDefault="00EA7EA6" w:rsidP="00EE2677">
      <w:pPr>
        <w:spacing w:after="0"/>
        <w:jc w:val="center"/>
        <w:rPr>
          <w:rFonts w:ascii="Arial" w:eastAsia="Times New Roman" w:hAnsi="Arial" w:cs="Arial"/>
          <w:color w:val="FF0000"/>
          <w:sz w:val="20"/>
          <w:szCs w:val="20"/>
          <w:lang w:eastAsia="en-NZ"/>
        </w:rPr>
      </w:pPr>
    </w:p>
    <w:p w14:paraId="39D6CE9D" w14:textId="77777777" w:rsidR="00766A72" w:rsidRPr="00EA7EA6" w:rsidRDefault="00D56B92" w:rsidP="00EA7EA6">
      <w:pPr>
        <w:spacing w:after="0"/>
        <w:jc w:val="center"/>
        <w:rPr>
          <w:rFonts w:ascii="Arial" w:eastAsia="Times New Roman" w:hAnsi="Arial" w:cs="Arial"/>
          <w:color w:val="FF0000"/>
          <w:sz w:val="20"/>
          <w:szCs w:val="20"/>
          <w:lang w:eastAsia="en-NZ"/>
        </w:rPr>
      </w:pPr>
      <w:r w:rsidRPr="00D56B92">
        <w:rPr>
          <w:rFonts w:ascii="Arial" w:eastAsia="Times New Roman" w:hAnsi="Arial" w:cs="Arial"/>
          <w:color w:val="FF0000"/>
          <w:sz w:val="20"/>
          <w:szCs w:val="20"/>
          <w:lang w:eastAsia="en-NZ"/>
        </w:rPr>
        <w:t>Version 10 Jan 2022</w:t>
      </w:r>
    </w:p>
    <w:sdt>
      <w:sdtPr>
        <w:rPr>
          <w:rFonts w:asciiTheme="minorHAnsi" w:eastAsiaTheme="minorEastAsia" w:hAnsiTheme="minorHAnsi" w:cs="Arial"/>
          <w:b w:val="0"/>
          <w:sz w:val="22"/>
          <w:szCs w:val="22"/>
        </w:rPr>
        <w:id w:val="-1609967143"/>
        <w:docPartObj>
          <w:docPartGallery w:val="Table of Contents"/>
          <w:docPartUnique/>
        </w:docPartObj>
      </w:sdtPr>
      <w:sdtEndPr>
        <w:rPr>
          <w:bCs/>
          <w:noProof/>
        </w:rPr>
      </w:sdtEndPr>
      <w:sdtContent>
        <w:p w14:paraId="00C13694" w14:textId="77777777" w:rsidR="00632C3E" w:rsidRPr="00D27E16" w:rsidRDefault="00632C3E">
          <w:pPr>
            <w:pStyle w:val="TOCHeading"/>
            <w:rPr>
              <w:rFonts w:cs="Arial"/>
            </w:rPr>
          </w:pPr>
          <w:r w:rsidRPr="00D27E16">
            <w:rPr>
              <w:rFonts w:cs="Arial"/>
            </w:rPr>
            <w:t>Table of Contents</w:t>
          </w:r>
        </w:p>
        <w:p w14:paraId="0F578191" w14:textId="77777777" w:rsidR="00CD60AB" w:rsidRDefault="00632C3E">
          <w:pPr>
            <w:pStyle w:val="TOC1"/>
            <w:tabs>
              <w:tab w:val="right" w:leader="dot" w:pos="10456"/>
            </w:tabs>
            <w:rPr>
              <w:noProof/>
              <w:lang w:eastAsia="en-NZ"/>
            </w:rPr>
          </w:pPr>
          <w:r w:rsidRPr="00D27E16">
            <w:rPr>
              <w:rFonts w:ascii="Arial" w:hAnsi="Arial" w:cs="Arial"/>
            </w:rPr>
            <w:fldChar w:fldCharType="begin"/>
          </w:r>
          <w:r w:rsidRPr="00D27E16">
            <w:rPr>
              <w:rFonts w:ascii="Arial" w:hAnsi="Arial" w:cs="Arial"/>
            </w:rPr>
            <w:instrText xml:space="preserve"> TOC \o "1-3" \h \z \u </w:instrText>
          </w:r>
          <w:r w:rsidRPr="00D27E16">
            <w:rPr>
              <w:rFonts w:ascii="Arial" w:hAnsi="Arial" w:cs="Arial"/>
            </w:rPr>
            <w:fldChar w:fldCharType="separate"/>
          </w:r>
          <w:hyperlink w:anchor="_Toc93667614" w:history="1">
            <w:r w:rsidR="00CD60AB" w:rsidRPr="00827FD5">
              <w:rPr>
                <w:rStyle w:val="Hyperlink"/>
                <w:rFonts w:cs="Arial"/>
                <w:noProof/>
              </w:rPr>
              <w:t>Updates for this version</w:t>
            </w:r>
            <w:r w:rsidR="00CD60AB">
              <w:rPr>
                <w:noProof/>
                <w:webHidden/>
              </w:rPr>
              <w:tab/>
            </w:r>
            <w:r w:rsidR="00CD60AB">
              <w:rPr>
                <w:noProof/>
                <w:webHidden/>
              </w:rPr>
              <w:fldChar w:fldCharType="begin"/>
            </w:r>
            <w:r w:rsidR="00CD60AB">
              <w:rPr>
                <w:noProof/>
                <w:webHidden/>
              </w:rPr>
              <w:instrText xml:space="preserve"> PAGEREF _Toc93667614 \h </w:instrText>
            </w:r>
            <w:r w:rsidR="00CD60AB">
              <w:rPr>
                <w:noProof/>
                <w:webHidden/>
              </w:rPr>
            </w:r>
            <w:r w:rsidR="00CD60AB">
              <w:rPr>
                <w:noProof/>
                <w:webHidden/>
              </w:rPr>
              <w:fldChar w:fldCharType="separate"/>
            </w:r>
            <w:r w:rsidR="00CD60AB">
              <w:rPr>
                <w:noProof/>
                <w:webHidden/>
              </w:rPr>
              <w:t>1</w:t>
            </w:r>
            <w:r w:rsidR="00CD60AB">
              <w:rPr>
                <w:noProof/>
                <w:webHidden/>
              </w:rPr>
              <w:fldChar w:fldCharType="end"/>
            </w:r>
          </w:hyperlink>
        </w:p>
        <w:p w14:paraId="2B125B30" w14:textId="77777777" w:rsidR="00CD60AB" w:rsidRDefault="001D6270">
          <w:pPr>
            <w:pStyle w:val="TOC1"/>
            <w:tabs>
              <w:tab w:val="right" w:leader="dot" w:pos="10456"/>
            </w:tabs>
            <w:rPr>
              <w:noProof/>
              <w:lang w:eastAsia="en-NZ"/>
            </w:rPr>
          </w:pPr>
          <w:hyperlink w:anchor="_Toc93667615" w:history="1">
            <w:r w:rsidR="00CD60AB" w:rsidRPr="00827FD5">
              <w:rPr>
                <w:rStyle w:val="Hyperlink"/>
                <w:noProof/>
              </w:rPr>
              <w:t>Document Purpose</w:t>
            </w:r>
            <w:r w:rsidR="00CD60AB">
              <w:rPr>
                <w:noProof/>
                <w:webHidden/>
              </w:rPr>
              <w:tab/>
            </w:r>
            <w:r w:rsidR="00CD60AB">
              <w:rPr>
                <w:noProof/>
                <w:webHidden/>
              </w:rPr>
              <w:fldChar w:fldCharType="begin"/>
            </w:r>
            <w:r w:rsidR="00CD60AB">
              <w:rPr>
                <w:noProof/>
                <w:webHidden/>
              </w:rPr>
              <w:instrText xml:space="preserve"> PAGEREF _Toc93667615 \h </w:instrText>
            </w:r>
            <w:r w:rsidR="00CD60AB">
              <w:rPr>
                <w:noProof/>
                <w:webHidden/>
              </w:rPr>
            </w:r>
            <w:r w:rsidR="00CD60AB">
              <w:rPr>
                <w:noProof/>
                <w:webHidden/>
              </w:rPr>
              <w:fldChar w:fldCharType="separate"/>
            </w:r>
            <w:r w:rsidR="00CD60AB">
              <w:rPr>
                <w:noProof/>
                <w:webHidden/>
              </w:rPr>
              <w:t>2</w:t>
            </w:r>
            <w:r w:rsidR="00CD60AB">
              <w:rPr>
                <w:noProof/>
                <w:webHidden/>
              </w:rPr>
              <w:fldChar w:fldCharType="end"/>
            </w:r>
          </w:hyperlink>
        </w:p>
        <w:p w14:paraId="7A4118AA" w14:textId="77777777" w:rsidR="00CD60AB" w:rsidRDefault="001D6270">
          <w:pPr>
            <w:pStyle w:val="TOC1"/>
            <w:tabs>
              <w:tab w:val="right" w:leader="dot" w:pos="10456"/>
            </w:tabs>
            <w:rPr>
              <w:noProof/>
              <w:lang w:eastAsia="en-NZ"/>
            </w:rPr>
          </w:pPr>
          <w:hyperlink w:anchor="_Toc93667616" w:history="1">
            <w:r w:rsidR="00CD60AB" w:rsidRPr="00827FD5">
              <w:rPr>
                <w:rStyle w:val="Hyperlink"/>
                <w:noProof/>
              </w:rPr>
              <w:t>INSTRUCTIONS</w:t>
            </w:r>
            <w:r w:rsidR="00CD60AB">
              <w:rPr>
                <w:noProof/>
                <w:webHidden/>
              </w:rPr>
              <w:tab/>
            </w:r>
            <w:r w:rsidR="00CD60AB">
              <w:rPr>
                <w:noProof/>
                <w:webHidden/>
              </w:rPr>
              <w:fldChar w:fldCharType="begin"/>
            </w:r>
            <w:r w:rsidR="00CD60AB">
              <w:rPr>
                <w:noProof/>
                <w:webHidden/>
              </w:rPr>
              <w:instrText xml:space="preserve"> PAGEREF _Toc93667616 \h </w:instrText>
            </w:r>
            <w:r w:rsidR="00CD60AB">
              <w:rPr>
                <w:noProof/>
                <w:webHidden/>
              </w:rPr>
            </w:r>
            <w:r w:rsidR="00CD60AB">
              <w:rPr>
                <w:noProof/>
                <w:webHidden/>
              </w:rPr>
              <w:fldChar w:fldCharType="separate"/>
            </w:r>
            <w:r w:rsidR="00CD60AB">
              <w:rPr>
                <w:noProof/>
                <w:webHidden/>
              </w:rPr>
              <w:t>2</w:t>
            </w:r>
            <w:r w:rsidR="00CD60AB">
              <w:rPr>
                <w:noProof/>
                <w:webHidden/>
              </w:rPr>
              <w:fldChar w:fldCharType="end"/>
            </w:r>
          </w:hyperlink>
        </w:p>
        <w:p w14:paraId="2E5C1A3F" w14:textId="77777777" w:rsidR="00CD60AB" w:rsidRDefault="001D6270">
          <w:pPr>
            <w:pStyle w:val="TOC2"/>
            <w:tabs>
              <w:tab w:val="right" w:leader="dot" w:pos="10456"/>
            </w:tabs>
            <w:rPr>
              <w:noProof/>
              <w:lang w:eastAsia="en-NZ"/>
            </w:rPr>
          </w:pPr>
          <w:hyperlink w:anchor="_Toc93667617" w:history="1">
            <w:r w:rsidR="00CD60AB" w:rsidRPr="00827FD5">
              <w:rPr>
                <w:rStyle w:val="Hyperlink"/>
                <w:rFonts w:eastAsia="Times New Roman" w:cs="Arial"/>
                <w:noProof/>
                <w:lang w:eastAsia="en-NZ"/>
              </w:rPr>
              <w:t>Primary care providers – responsibilities</w:t>
            </w:r>
            <w:r w:rsidR="00CD60AB">
              <w:rPr>
                <w:noProof/>
                <w:webHidden/>
              </w:rPr>
              <w:tab/>
            </w:r>
            <w:r w:rsidR="00CD60AB">
              <w:rPr>
                <w:noProof/>
                <w:webHidden/>
              </w:rPr>
              <w:fldChar w:fldCharType="begin"/>
            </w:r>
            <w:r w:rsidR="00CD60AB">
              <w:rPr>
                <w:noProof/>
                <w:webHidden/>
              </w:rPr>
              <w:instrText xml:space="preserve"> PAGEREF _Toc93667617 \h </w:instrText>
            </w:r>
            <w:r w:rsidR="00CD60AB">
              <w:rPr>
                <w:noProof/>
                <w:webHidden/>
              </w:rPr>
            </w:r>
            <w:r w:rsidR="00CD60AB">
              <w:rPr>
                <w:noProof/>
                <w:webHidden/>
              </w:rPr>
              <w:fldChar w:fldCharType="separate"/>
            </w:r>
            <w:r w:rsidR="00CD60AB">
              <w:rPr>
                <w:noProof/>
                <w:webHidden/>
              </w:rPr>
              <w:t>2</w:t>
            </w:r>
            <w:r w:rsidR="00CD60AB">
              <w:rPr>
                <w:noProof/>
                <w:webHidden/>
              </w:rPr>
              <w:fldChar w:fldCharType="end"/>
            </w:r>
          </w:hyperlink>
        </w:p>
        <w:p w14:paraId="1E67B516" w14:textId="77777777" w:rsidR="00CD60AB" w:rsidRDefault="001D6270">
          <w:pPr>
            <w:pStyle w:val="TOC2"/>
            <w:tabs>
              <w:tab w:val="right" w:leader="dot" w:pos="10456"/>
            </w:tabs>
            <w:rPr>
              <w:noProof/>
              <w:lang w:eastAsia="en-NZ"/>
            </w:rPr>
          </w:pPr>
          <w:hyperlink w:anchor="_Toc93667618" w:history="1">
            <w:r w:rsidR="00CD60AB" w:rsidRPr="00827FD5">
              <w:rPr>
                <w:rStyle w:val="Hyperlink"/>
                <w:rFonts w:eastAsia="Times New Roman" w:cs="Arial"/>
                <w:noProof/>
              </w:rPr>
              <w:t>GP Practice role</w:t>
            </w:r>
            <w:r w:rsidR="00CD60AB">
              <w:rPr>
                <w:noProof/>
                <w:webHidden/>
              </w:rPr>
              <w:tab/>
            </w:r>
            <w:r w:rsidR="00CD60AB">
              <w:rPr>
                <w:noProof/>
                <w:webHidden/>
              </w:rPr>
              <w:fldChar w:fldCharType="begin"/>
            </w:r>
            <w:r w:rsidR="00CD60AB">
              <w:rPr>
                <w:noProof/>
                <w:webHidden/>
              </w:rPr>
              <w:instrText xml:space="preserve"> PAGEREF _Toc93667618 \h </w:instrText>
            </w:r>
            <w:r w:rsidR="00CD60AB">
              <w:rPr>
                <w:noProof/>
                <w:webHidden/>
              </w:rPr>
            </w:r>
            <w:r w:rsidR="00CD60AB">
              <w:rPr>
                <w:noProof/>
                <w:webHidden/>
              </w:rPr>
              <w:fldChar w:fldCharType="separate"/>
            </w:r>
            <w:r w:rsidR="00CD60AB">
              <w:rPr>
                <w:noProof/>
                <w:webHidden/>
              </w:rPr>
              <w:t>2</w:t>
            </w:r>
            <w:r w:rsidR="00CD60AB">
              <w:rPr>
                <w:noProof/>
                <w:webHidden/>
              </w:rPr>
              <w:fldChar w:fldCharType="end"/>
            </w:r>
          </w:hyperlink>
        </w:p>
        <w:p w14:paraId="0B9ACA70" w14:textId="77777777" w:rsidR="00CD60AB" w:rsidRDefault="001D6270">
          <w:pPr>
            <w:pStyle w:val="TOC2"/>
            <w:tabs>
              <w:tab w:val="right" w:leader="dot" w:pos="10456"/>
            </w:tabs>
            <w:rPr>
              <w:noProof/>
              <w:lang w:eastAsia="en-NZ"/>
            </w:rPr>
          </w:pPr>
          <w:hyperlink w:anchor="_Toc93667619" w:history="1">
            <w:r w:rsidR="00CD60AB" w:rsidRPr="00827FD5">
              <w:rPr>
                <w:rStyle w:val="Hyperlink"/>
                <w:rFonts w:eastAsia="Times New Roman" w:cs="Arial"/>
                <w:noProof/>
                <w:lang w:eastAsia="en-NZ"/>
              </w:rPr>
              <w:t>Managing whānau / households</w:t>
            </w:r>
            <w:r w:rsidR="00CD60AB">
              <w:rPr>
                <w:noProof/>
                <w:webHidden/>
              </w:rPr>
              <w:tab/>
            </w:r>
            <w:r w:rsidR="00CD60AB">
              <w:rPr>
                <w:noProof/>
                <w:webHidden/>
              </w:rPr>
              <w:fldChar w:fldCharType="begin"/>
            </w:r>
            <w:r w:rsidR="00CD60AB">
              <w:rPr>
                <w:noProof/>
                <w:webHidden/>
              </w:rPr>
              <w:instrText xml:space="preserve"> PAGEREF _Toc93667619 \h </w:instrText>
            </w:r>
            <w:r w:rsidR="00CD60AB">
              <w:rPr>
                <w:noProof/>
                <w:webHidden/>
              </w:rPr>
            </w:r>
            <w:r w:rsidR="00CD60AB">
              <w:rPr>
                <w:noProof/>
                <w:webHidden/>
              </w:rPr>
              <w:fldChar w:fldCharType="separate"/>
            </w:r>
            <w:r w:rsidR="00CD60AB">
              <w:rPr>
                <w:noProof/>
                <w:webHidden/>
              </w:rPr>
              <w:t>2</w:t>
            </w:r>
            <w:r w:rsidR="00CD60AB">
              <w:rPr>
                <w:noProof/>
                <w:webHidden/>
              </w:rPr>
              <w:fldChar w:fldCharType="end"/>
            </w:r>
          </w:hyperlink>
        </w:p>
        <w:p w14:paraId="4C54DC11" w14:textId="77777777" w:rsidR="00CD60AB" w:rsidRDefault="001D6270">
          <w:pPr>
            <w:pStyle w:val="TOC2"/>
            <w:tabs>
              <w:tab w:val="right" w:leader="dot" w:pos="10456"/>
            </w:tabs>
            <w:rPr>
              <w:noProof/>
              <w:lang w:eastAsia="en-NZ"/>
            </w:rPr>
          </w:pPr>
          <w:hyperlink w:anchor="_Toc93667620" w:history="1">
            <w:r w:rsidR="00CD60AB" w:rsidRPr="00827FD5">
              <w:rPr>
                <w:rStyle w:val="Hyperlink"/>
                <w:rFonts w:cs="Arial"/>
                <w:noProof/>
              </w:rPr>
              <w:t>Isolation Guidance</w:t>
            </w:r>
            <w:r w:rsidR="00CD60AB">
              <w:rPr>
                <w:noProof/>
                <w:webHidden/>
              </w:rPr>
              <w:tab/>
            </w:r>
            <w:r w:rsidR="00CD60AB">
              <w:rPr>
                <w:noProof/>
                <w:webHidden/>
              </w:rPr>
              <w:fldChar w:fldCharType="begin"/>
            </w:r>
            <w:r w:rsidR="00CD60AB">
              <w:rPr>
                <w:noProof/>
                <w:webHidden/>
              </w:rPr>
              <w:instrText xml:space="preserve"> PAGEREF _Toc93667620 \h </w:instrText>
            </w:r>
            <w:r w:rsidR="00CD60AB">
              <w:rPr>
                <w:noProof/>
                <w:webHidden/>
              </w:rPr>
            </w:r>
            <w:r w:rsidR="00CD60AB">
              <w:rPr>
                <w:noProof/>
                <w:webHidden/>
              </w:rPr>
              <w:fldChar w:fldCharType="separate"/>
            </w:r>
            <w:r w:rsidR="00CD60AB">
              <w:rPr>
                <w:noProof/>
                <w:webHidden/>
              </w:rPr>
              <w:t>3</w:t>
            </w:r>
            <w:r w:rsidR="00CD60AB">
              <w:rPr>
                <w:noProof/>
                <w:webHidden/>
              </w:rPr>
              <w:fldChar w:fldCharType="end"/>
            </w:r>
          </w:hyperlink>
        </w:p>
        <w:p w14:paraId="6E8B468C" w14:textId="77777777" w:rsidR="00CD60AB" w:rsidRDefault="001D6270">
          <w:pPr>
            <w:pStyle w:val="TOC2"/>
            <w:tabs>
              <w:tab w:val="right" w:leader="dot" w:pos="10456"/>
            </w:tabs>
            <w:rPr>
              <w:noProof/>
              <w:lang w:eastAsia="en-NZ"/>
            </w:rPr>
          </w:pPr>
          <w:hyperlink w:anchor="_Toc93667621" w:history="1">
            <w:r w:rsidR="00CD60AB" w:rsidRPr="00827FD5">
              <w:rPr>
                <w:rStyle w:val="Hyperlink"/>
                <w:rFonts w:cs="Arial"/>
                <w:noProof/>
              </w:rPr>
              <w:t>Risk Stratification</w:t>
            </w:r>
            <w:r w:rsidR="00CD60AB">
              <w:rPr>
                <w:noProof/>
                <w:webHidden/>
              </w:rPr>
              <w:tab/>
            </w:r>
            <w:r w:rsidR="00CD60AB">
              <w:rPr>
                <w:noProof/>
                <w:webHidden/>
              </w:rPr>
              <w:fldChar w:fldCharType="begin"/>
            </w:r>
            <w:r w:rsidR="00CD60AB">
              <w:rPr>
                <w:noProof/>
                <w:webHidden/>
              </w:rPr>
              <w:instrText xml:space="preserve"> PAGEREF _Toc93667621 \h </w:instrText>
            </w:r>
            <w:r w:rsidR="00CD60AB">
              <w:rPr>
                <w:noProof/>
                <w:webHidden/>
              </w:rPr>
            </w:r>
            <w:r w:rsidR="00CD60AB">
              <w:rPr>
                <w:noProof/>
                <w:webHidden/>
              </w:rPr>
              <w:fldChar w:fldCharType="separate"/>
            </w:r>
            <w:r w:rsidR="00CD60AB">
              <w:rPr>
                <w:noProof/>
                <w:webHidden/>
              </w:rPr>
              <w:t>4</w:t>
            </w:r>
            <w:r w:rsidR="00CD60AB">
              <w:rPr>
                <w:noProof/>
                <w:webHidden/>
              </w:rPr>
              <w:fldChar w:fldCharType="end"/>
            </w:r>
          </w:hyperlink>
        </w:p>
        <w:p w14:paraId="701E68E9" w14:textId="77777777" w:rsidR="00CD60AB" w:rsidRDefault="001D6270">
          <w:pPr>
            <w:pStyle w:val="TOC3"/>
            <w:tabs>
              <w:tab w:val="right" w:leader="dot" w:pos="10456"/>
            </w:tabs>
            <w:rPr>
              <w:noProof/>
              <w:lang w:eastAsia="en-NZ"/>
            </w:rPr>
          </w:pPr>
          <w:hyperlink w:anchor="_Toc93667622" w:history="1">
            <w:r w:rsidR="00CD60AB" w:rsidRPr="00827FD5">
              <w:rPr>
                <w:rStyle w:val="Hyperlink"/>
                <w:rFonts w:cs="Arial"/>
                <w:noProof/>
              </w:rPr>
              <w:t>Table 1 Risk Stratification Assessment for Delta variant</w:t>
            </w:r>
            <w:r w:rsidR="00CD60AB">
              <w:rPr>
                <w:noProof/>
                <w:webHidden/>
              </w:rPr>
              <w:tab/>
            </w:r>
            <w:r w:rsidR="00CD60AB">
              <w:rPr>
                <w:noProof/>
                <w:webHidden/>
              </w:rPr>
              <w:fldChar w:fldCharType="begin"/>
            </w:r>
            <w:r w:rsidR="00CD60AB">
              <w:rPr>
                <w:noProof/>
                <w:webHidden/>
              </w:rPr>
              <w:instrText xml:space="preserve"> PAGEREF _Toc93667622 \h </w:instrText>
            </w:r>
            <w:r w:rsidR="00CD60AB">
              <w:rPr>
                <w:noProof/>
                <w:webHidden/>
              </w:rPr>
            </w:r>
            <w:r w:rsidR="00CD60AB">
              <w:rPr>
                <w:noProof/>
                <w:webHidden/>
              </w:rPr>
              <w:fldChar w:fldCharType="separate"/>
            </w:r>
            <w:r w:rsidR="00CD60AB">
              <w:rPr>
                <w:noProof/>
                <w:webHidden/>
              </w:rPr>
              <w:t>4</w:t>
            </w:r>
            <w:r w:rsidR="00CD60AB">
              <w:rPr>
                <w:noProof/>
                <w:webHidden/>
              </w:rPr>
              <w:fldChar w:fldCharType="end"/>
            </w:r>
          </w:hyperlink>
        </w:p>
        <w:p w14:paraId="59AB9CD1" w14:textId="77777777" w:rsidR="00CD60AB" w:rsidRDefault="001D6270">
          <w:pPr>
            <w:pStyle w:val="TOC3"/>
            <w:tabs>
              <w:tab w:val="right" w:leader="dot" w:pos="10456"/>
            </w:tabs>
            <w:rPr>
              <w:noProof/>
              <w:lang w:eastAsia="en-NZ"/>
            </w:rPr>
          </w:pPr>
          <w:hyperlink w:anchor="_Toc93667623" w:history="1">
            <w:r w:rsidR="00CD60AB" w:rsidRPr="00827FD5">
              <w:rPr>
                <w:rStyle w:val="Hyperlink"/>
                <w:rFonts w:eastAsia="Times New Roman" w:cs="Arial"/>
                <w:noProof/>
                <w:lang w:eastAsia="en-NZ"/>
              </w:rPr>
              <w:t>Patient Needs Identifier</w:t>
            </w:r>
            <w:r w:rsidR="00CD60AB">
              <w:rPr>
                <w:noProof/>
                <w:webHidden/>
              </w:rPr>
              <w:tab/>
            </w:r>
            <w:r w:rsidR="00CD60AB">
              <w:rPr>
                <w:noProof/>
                <w:webHidden/>
              </w:rPr>
              <w:fldChar w:fldCharType="begin"/>
            </w:r>
            <w:r w:rsidR="00CD60AB">
              <w:rPr>
                <w:noProof/>
                <w:webHidden/>
              </w:rPr>
              <w:instrText xml:space="preserve"> PAGEREF _Toc93667623 \h </w:instrText>
            </w:r>
            <w:r w:rsidR="00CD60AB">
              <w:rPr>
                <w:noProof/>
                <w:webHidden/>
              </w:rPr>
            </w:r>
            <w:r w:rsidR="00CD60AB">
              <w:rPr>
                <w:noProof/>
                <w:webHidden/>
              </w:rPr>
              <w:fldChar w:fldCharType="separate"/>
            </w:r>
            <w:r w:rsidR="00CD60AB">
              <w:rPr>
                <w:noProof/>
                <w:webHidden/>
              </w:rPr>
              <w:t>5</w:t>
            </w:r>
            <w:r w:rsidR="00CD60AB">
              <w:rPr>
                <w:noProof/>
                <w:webHidden/>
              </w:rPr>
              <w:fldChar w:fldCharType="end"/>
            </w:r>
          </w:hyperlink>
        </w:p>
        <w:p w14:paraId="27ABE69A" w14:textId="77777777" w:rsidR="00CD60AB" w:rsidRDefault="001D6270">
          <w:pPr>
            <w:pStyle w:val="TOC2"/>
            <w:tabs>
              <w:tab w:val="right" w:leader="dot" w:pos="10456"/>
            </w:tabs>
            <w:rPr>
              <w:noProof/>
              <w:lang w:eastAsia="en-NZ"/>
            </w:rPr>
          </w:pPr>
          <w:hyperlink w:anchor="_Toc93667624" w:history="1">
            <w:r w:rsidR="00CD60AB" w:rsidRPr="00827FD5">
              <w:rPr>
                <w:rStyle w:val="Hyperlink"/>
                <w:rFonts w:cs="Arial"/>
                <w:noProof/>
              </w:rPr>
              <w:t>Pulse Oximeters</w:t>
            </w:r>
            <w:r w:rsidR="00CD60AB">
              <w:rPr>
                <w:noProof/>
                <w:webHidden/>
              </w:rPr>
              <w:tab/>
            </w:r>
            <w:r w:rsidR="00CD60AB">
              <w:rPr>
                <w:noProof/>
                <w:webHidden/>
              </w:rPr>
              <w:fldChar w:fldCharType="begin"/>
            </w:r>
            <w:r w:rsidR="00CD60AB">
              <w:rPr>
                <w:noProof/>
                <w:webHidden/>
              </w:rPr>
              <w:instrText xml:space="preserve"> PAGEREF _Toc93667624 \h </w:instrText>
            </w:r>
            <w:r w:rsidR="00CD60AB">
              <w:rPr>
                <w:noProof/>
                <w:webHidden/>
              </w:rPr>
            </w:r>
            <w:r w:rsidR="00CD60AB">
              <w:rPr>
                <w:noProof/>
                <w:webHidden/>
              </w:rPr>
              <w:fldChar w:fldCharType="separate"/>
            </w:r>
            <w:r w:rsidR="00CD60AB">
              <w:rPr>
                <w:noProof/>
                <w:webHidden/>
              </w:rPr>
              <w:t>5</w:t>
            </w:r>
            <w:r w:rsidR="00CD60AB">
              <w:rPr>
                <w:noProof/>
                <w:webHidden/>
              </w:rPr>
              <w:fldChar w:fldCharType="end"/>
            </w:r>
          </w:hyperlink>
        </w:p>
        <w:p w14:paraId="08BA7246" w14:textId="77777777" w:rsidR="00CD60AB" w:rsidRDefault="001D6270">
          <w:pPr>
            <w:pStyle w:val="TOC2"/>
            <w:tabs>
              <w:tab w:val="right" w:leader="dot" w:pos="10456"/>
            </w:tabs>
            <w:rPr>
              <w:noProof/>
              <w:lang w:eastAsia="en-NZ"/>
            </w:rPr>
          </w:pPr>
          <w:hyperlink w:anchor="_Toc93667625" w:history="1">
            <w:r w:rsidR="00CD60AB" w:rsidRPr="00827FD5">
              <w:rPr>
                <w:rStyle w:val="Hyperlink"/>
                <w:rFonts w:cs="Arial"/>
                <w:noProof/>
              </w:rPr>
              <w:t>Normal disease progression (diagram)</w:t>
            </w:r>
            <w:r w:rsidR="00CD60AB">
              <w:rPr>
                <w:noProof/>
                <w:webHidden/>
              </w:rPr>
              <w:tab/>
            </w:r>
            <w:r w:rsidR="00CD60AB">
              <w:rPr>
                <w:noProof/>
                <w:webHidden/>
              </w:rPr>
              <w:fldChar w:fldCharType="begin"/>
            </w:r>
            <w:r w:rsidR="00CD60AB">
              <w:rPr>
                <w:noProof/>
                <w:webHidden/>
              </w:rPr>
              <w:instrText xml:space="preserve"> PAGEREF _Toc93667625 \h </w:instrText>
            </w:r>
            <w:r w:rsidR="00CD60AB">
              <w:rPr>
                <w:noProof/>
                <w:webHidden/>
              </w:rPr>
            </w:r>
            <w:r w:rsidR="00CD60AB">
              <w:rPr>
                <w:noProof/>
                <w:webHidden/>
              </w:rPr>
              <w:fldChar w:fldCharType="separate"/>
            </w:r>
            <w:r w:rsidR="00CD60AB">
              <w:rPr>
                <w:noProof/>
                <w:webHidden/>
              </w:rPr>
              <w:t>5</w:t>
            </w:r>
            <w:r w:rsidR="00CD60AB">
              <w:rPr>
                <w:noProof/>
                <w:webHidden/>
              </w:rPr>
              <w:fldChar w:fldCharType="end"/>
            </w:r>
          </w:hyperlink>
        </w:p>
        <w:p w14:paraId="73BE901D" w14:textId="77777777" w:rsidR="00CD60AB" w:rsidRDefault="001D6270">
          <w:pPr>
            <w:pStyle w:val="TOC2"/>
            <w:tabs>
              <w:tab w:val="right" w:leader="dot" w:pos="10456"/>
            </w:tabs>
            <w:rPr>
              <w:noProof/>
              <w:lang w:eastAsia="en-NZ"/>
            </w:rPr>
          </w:pPr>
          <w:hyperlink w:anchor="_Toc93667626" w:history="1">
            <w:r w:rsidR="00CD60AB" w:rsidRPr="00827FD5">
              <w:rPr>
                <w:rStyle w:val="Hyperlink"/>
                <w:rFonts w:cs="Arial"/>
                <w:noProof/>
              </w:rPr>
              <w:t>Waikato’s Managed Isolation Facility – Amohia</w:t>
            </w:r>
            <w:r w:rsidR="00CD60AB">
              <w:rPr>
                <w:noProof/>
                <w:webHidden/>
              </w:rPr>
              <w:tab/>
            </w:r>
            <w:r w:rsidR="00CD60AB">
              <w:rPr>
                <w:noProof/>
                <w:webHidden/>
              </w:rPr>
              <w:fldChar w:fldCharType="begin"/>
            </w:r>
            <w:r w:rsidR="00CD60AB">
              <w:rPr>
                <w:noProof/>
                <w:webHidden/>
              </w:rPr>
              <w:instrText xml:space="preserve"> PAGEREF _Toc93667626 \h </w:instrText>
            </w:r>
            <w:r w:rsidR="00CD60AB">
              <w:rPr>
                <w:noProof/>
                <w:webHidden/>
              </w:rPr>
            </w:r>
            <w:r w:rsidR="00CD60AB">
              <w:rPr>
                <w:noProof/>
                <w:webHidden/>
              </w:rPr>
              <w:fldChar w:fldCharType="separate"/>
            </w:r>
            <w:r w:rsidR="00CD60AB">
              <w:rPr>
                <w:noProof/>
                <w:webHidden/>
              </w:rPr>
              <w:t>6</w:t>
            </w:r>
            <w:r w:rsidR="00CD60AB">
              <w:rPr>
                <w:noProof/>
                <w:webHidden/>
              </w:rPr>
              <w:fldChar w:fldCharType="end"/>
            </w:r>
          </w:hyperlink>
        </w:p>
        <w:p w14:paraId="70AB9A93" w14:textId="77777777" w:rsidR="00CD60AB" w:rsidRDefault="001D6270">
          <w:pPr>
            <w:pStyle w:val="TOC2"/>
            <w:tabs>
              <w:tab w:val="right" w:leader="dot" w:pos="10456"/>
            </w:tabs>
            <w:rPr>
              <w:noProof/>
              <w:lang w:eastAsia="en-NZ"/>
            </w:rPr>
          </w:pPr>
          <w:hyperlink w:anchor="_Toc93667627" w:history="1">
            <w:r w:rsidR="00CD60AB" w:rsidRPr="00827FD5">
              <w:rPr>
                <w:rStyle w:val="Hyperlink"/>
                <w:rFonts w:eastAsia="Times New Roman" w:cs="Arial"/>
                <w:noProof/>
                <w:lang w:eastAsia="en-NZ"/>
              </w:rPr>
              <w:t>Care Plan</w:t>
            </w:r>
            <w:r w:rsidR="00CD60AB">
              <w:rPr>
                <w:noProof/>
                <w:webHidden/>
              </w:rPr>
              <w:tab/>
            </w:r>
            <w:r w:rsidR="00CD60AB">
              <w:rPr>
                <w:noProof/>
                <w:webHidden/>
              </w:rPr>
              <w:fldChar w:fldCharType="begin"/>
            </w:r>
            <w:r w:rsidR="00CD60AB">
              <w:rPr>
                <w:noProof/>
                <w:webHidden/>
              </w:rPr>
              <w:instrText xml:space="preserve"> PAGEREF _Toc93667627 \h </w:instrText>
            </w:r>
            <w:r w:rsidR="00CD60AB">
              <w:rPr>
                <w:noProof/>
                <w:webHidden/>
              </w:rPr>
            </w:r>
            <w:r w:rsidR="00CD60AB">
              <w:rPr>
                <w:noProof/>
                <w:webHidden/>
              </w:rPr>
              <w:fldChar w:fldCharType="separate"/>
            </w:r>
            <w:r w:rsidR="00CD60AB">
              <w:rPr>
                <w:noProof/>
                <w:webHidden/>
              </w:rPr>
              <w:t>6</w:t>
            </w:r>
            <w:r w:rsidR="00CD60AB">
              <w:rPr>
                <w:noProof/>
                <w:webHidden/>
              </w:rPr>
              <w:fldChar w:fldCharType="end"/>
            </w:r>
          </w:hyperlink>
        </w:p>
        <w:p w14:paraId="0255E4EE" w14:textId="77777777" w:rsidR="00CD60AB" w:rsidRDefault="001D6270">
          <w:pPr>
            <w:pStyle w:val="TOC2"/>
            <w:tabs>
              <w:tab w:val="right" w:leader="dot" w:pos="10456"/>
            </w:tabs>
            <w:rPr>
              <w:noProof/>
              <w:lang w:eastAsia="en-NZ"/>
            </w:rPr>
          </w:pPr>
          <w:hyperlink w:anchor="_Toc93667628" w:history="1">
            <w:r w:rsidR="00CD60AB" w:rsidRPr="00827FD5">
              <w:rPr>
                <w:rStyle w:val="Hyperlink"/>
                <w:rFonts w:cs="Arial"/>
                <w:noProof/>
              </w:rPr>
              <w:t>Key Sector Contacts</w:t>
            </w:r>
            <w:r w:rsidR="00CD60AB">
              <w:rPr>
                <w:noProof/>
                <w:webHidden/>
              </w:rPr>
              <w:tab/>
            </w:r>
            <w:r w:rsidR="00CD60AB">
              <w:rPr>
                <w:noProof/>
                <w:webHidden/>
              </w:rPr>
              <w:fldChar w:fldCharType="begin"/>
            </w:r>
            <w:r w:rsidR="00CD60AB">
              <w:rPr>
                <w:noProof/>
                <w:webHidden/>
              </w:rPr>
              <w:instrText xml:space="preserve"> PAGEREF _Toc93667628 \h </w:instrText>
            </w:r>
            <w:r w:rsidR="00CD60AB">
              <w:rPr>
                <w:noProof/>
                <w:webHidden/>
              </w:rPr>
            </w:r>
            <w:r w:rsidR="00CD60AB">
              <w:rPr>
                <w:noProof/>
                <w:webHidden/>
              </w:rPr>
              <w:fldChar w:fldCharType="separate"/>
            </w:r>
            <w:r w:rsidR="00CD60AB">
              <w:rPr>
                <w:noProof/>
                <w:webHidden/>
              </w:rPr>
              <w:t>7</w:t>
            </w:r>
            <w:r w:rsidR="00CD60AB">
              <w:rPr>
                <w:noProof/>
                <w:webHidden/>
              </w:rPr>
              <w:fldChar w:fldCharType="end"/>
            </w:r>
          </w:hyperlink>
        </w:p>
        <w:p w14:paraId="343C24C0" w14:textId="77777777" w:rsidR="00CD60AB" w:rsidRDefault="001D6270">
          <w:pPr>
            <w:pStyle w:val="TOC2"/>
            <w:tabs>
              <w:tab w:val="right" w:leader="dot" w:pos="10456"/>
            </w:tabs>
            <w:rPr>
              <w:noProof/>
              <w:lang w:eastAsia="en-NZ"/>
            </w:rPr>
          </w:pPr>
          <w:hyperlink w:anchor="_Toc93667629" w:history="1">
            <w:r w:rsidR="00CD60AB" w:rsidRPr="00827FD5">
              <w:rPr>
                <w:rStyle w:val="Hyperlink"/>
                <w:rFonts w:eastAsia="Times New Roman" w:cs="Arial"/>
                <w:noProof/>
                <w:lang w:eastAsia="en-NZ"/>
              </w:rPr>
              <w:t>Weekends and holidays</w:t>
            </w:r>
            <w:r w:rsidR="00CD60AB">
              <w:rPr>
                <w:noProof/>
                <w:webHidden/>
              </w:rPr>
              <w:tab/>
            </w:r>
            <w:r w:rsidR="00CD60AB">
              <w:rPr>
                <w:noProof/>
                <w:webHidden/>
              </w:rPr>
              <w:fldChar w:fldCharType="begin"/>
            </w:r>
            <w:r w:rsidR="00CD60AB">
              <w:rPr>
                <w:noProof/>
                <w:webHidden/>
              </w:rPr>
              <w:instrText xml:space="preserve"> PAGEREF _Toc93667629 \h </w:instrText>
            </w:r>
            <w:r w:rsidR="00CD60AB">
              <w:rPr>
                <w:noProof/>
                <w:webHidden/>
              </w:rPr>
            </w:r>
            <w:r w:rsidR="00CD60AB">
              <w:rPr>
                <w:noProof/>
                <w:webHidden/>
              </w:rPr>
              <w:fldChar w:fldCharType="separate"/>
            </w:r>
            <w:r w:rsidR="00CD60AB">
              <w:rPr>
                <w:noProof/>
                <w:webHidden/>
              </w:rPr>
              <w:t>8</w:t>
            </w:r>
            <w:r w:rsidR="00CD60AB">
              <w:rPr>
                <w:noProof/>
                <w:webHidden/>
              </w:rPr>
              <w:fldChar w:fldCharType="end"/>
            </w:r>
          </w:hyperlink>
        </w:p>
        <w:p w14:paraId="025AACA1" w14:textId="77777777" w:rsidR="00CD60AB" w:rsidRDefault="001D6270">
          <w:pPr>
            <w:pStyle w:val="TOC2"/>
            <w:tabs>
              <w:tab w:val="right" w:leader="dot" w:pos="10456"/>
            </w:tabs>
            <w:rPr>
              <w:noProof/>
              <w:lang w:eastAsia="en-NZ"/>
            </w:rPr>
          </w:pPr>
          <w:hyperlink w:anchor="_Toc93667630" w:history="1">
            <w:r w:rsidR="00CD60AB" w:rsidRPr="00827FD5">
              <w:rPr>
                <w:rStyle w:val="Hyperlink"/>
                <w:rFonts w:eastAsia="Times New Roman" w:cs="Arial"/>
                <w:noProof/>
                <w:lang w:eastAsia="en-NZ"/>
              </w:rPr>
              <w:t>Test Data and Isolation Period and Contact Tracing</w:t>
            </w:r>
            <w:r w:rsidR="00CD60AB">
              <w:rPr>
                <w:noProof/>
                <w:webHidden/>
              </w:rPr>
              <w:tab/>
            </w:r>
            <w:r w:rsidR="00CD60AB">
              <w:rPr>
                <w:noProof/>
                <w:webHidden/>
              </w:rPr>
              <w:fldChar w:fldCharType="begin"/>
            </w:r>
            <w:r w:rsidR="00CD60AB">
              <w:rPr>
                <w:noProof/>
                <w:webHidden/>
              </w:rPr>
              <w:instrText xml:space="preserve"> PAGEREF _Toc93667630 \h </w:instrText>
            </w:r>
            <w:r w:rsidR="00CD60AB">
              <w:rPr>
                <w:noProof/>
                <w:webHidden/>
              </w:rPr>
            </w:r>
            <w:r w:rsidR="00CD60AB">
              <w:rPr>
                <w:noProof/>
                <w:webHidden/>
              </w:rPr>
              <w:fldChar w:fldCharType="separate"/>
            </w:r>
            <w:r w:rsidR="00CD60AB">
              <w:rPr>
                <w:noProof/>
                <w:webHidden/>
              </w:rPr>
              <w:t>9</w:t>
            </w:r>
            <w:r w:rsidR="00CD60AB">
              <w:rPr>
                <w:noProof/>
                <w:webHidden/>
              </w:rPr>
              <w:fldChar w:fldCharType="end"/>
            </w:r>
          </w:hyperlink>
        </w:p>
        <w:p w14:paraId="6B9D3C8E" w14:textId="77777777" w:rsidR="00CD60AB" w:rsidRDefault="001D6270">
          <w:pPr>
            <w:pStyle w:val="TOC2"/>
            <w:tabs>
              <w:tab w:val="right" w:leader="dot" w:pos="10456"/>
            </w:tabs>
            <w:rPr>
              <w:noProof/>
              <w:lang w:eastAsia="en-NZ"/>
            </w:rPr>
          </w:pPr>
          <w:hyperlink w:anchor="_Toc93667631" w:history="1">
            <w:r w:rsidR="00CD60AB" w:rsidRPr="00827FD5">
              <w:rPr>
                <w:rStyle w:val="Hyperlink"/>
                <w:rFonts w:cs="Arial"/>
                <w:noProof/>
                <w:lang w:eastAsia="en-NZ"/>
              </w:rPr>
              <w:t>Medications Management (including Budesonide)</w:t>
            </w:r>
            <w:r w:rsidR="00CD60AB">
              <w:rPr>
                <w:noProof/>
                <w:webHidden/>
              </w:rPr>
              <w:tab/>
            </w:r>
            <w:r w:rsidR="00CD60AB">
              <w:rPr>
                <w:noProof/>
                <w:webHidden/>
              </w:rPr>
              <w:fldChar w:fldCharType="begin"/>
            </w:r>
            <w:r w:rsidR="00CD60AB">
              <w:rPr>
                <w:noProof/>
                <w:webHidden/>
              </w:rPr>
              <w:instrText xml:space="preserve"> PAGEREF _Toc93667631 \h </w:instrText>
            </w:r>
            <w:r w:rsidR="00CD60AB">
              <w:rPr>
                <w:noProof/>
                <w:webHidden/>
              </w:rPr>
            </w:r>
            <w:r w:rsidR="00CD60AB">
              <w:rPr>
                <w:noProof/>
                <w:webHidden/>
              </w:rPr>
              <w:fldChar w:fldCharType="separate"/>
            </w:r>
            <w:r w:rsidR="00CD60AB">
              <w:rPr>
                <w:noProof/>
                <w:webHidden/>
              </w:rPr>
              <w:t>9</w:t>
            </w:r>
            <w:r w:rsidR="00CD60AB">
              <w:rPr>
                <w:noProof/>
                <w:webHidden/>
              </w:rPr>
              <w:fldChar w:fldCharType="end"/>
            </w:r>
          </w:hyperlink>
        </w:p>
        <w:p w14:paraId="0A2909E7" w14:textId="77777777" w:rsidR="00CD60AB" w:rsidRDefault="001D6270">
          <w:pPr>
            <w:pStyle w:val="TOC2"/>
            <w:tabs>
              <w:tab w:val="right" w:leader="dot" w:pos="10456"/>
            </w:tabs>
            <w:rPr>
              <w:noProof/>
              <w:lang w:eastAsia="en-NZ"/>
            </w:rPr>
          </w:pPr>
          <w:hyperlink w:anchor="_Toc93667632" w:history="1">
            <w:r w:rsidR="00CD60AB" w:rsidRPr="00827FD5">
              <w:rPr>
                <w:rStyle w:val="Hyperlink"/>
                <w:rFonts w:cs="Arial"/>
                <w:noProof/>
                <w:lang w:eastAsia="en-NZ"/>
              </w:rPr>
              <w:t>Other areas of Assessment / Support</w:t>
            </w:r>
            <w:r w:rsidR="00CD60AB">
              <w:rPr>
                <w:noProof/>
                <w:webHidden/>
              </w:rPr>
              <w:tab/>
            </w:r>
            <w:r w:rsidR="00CD60AB">
              <w:rPr>
                <w:noProof/>
                <w:webHidden/>
              </w:rPr>
              <w:fldChar w:fldCharType="begin"/>
            </w:r>
            <w:r w:rsidR="00CD60AB">
              <w:rPr>
                <w:noProof/>
                <w:webHidden/>
              </w:rPr>
              <w:instrText xml:space="preserve"> PAGEREF _Toc93667632 \h </w:instrText>
            </w:r>
            <w:r w:rsidR="00CD60AB">
              <w:rPr>
                <w:noProof/>
                <w:webHidden/>
              </w:rPr>
            </w:r>
            <w:r w:rsidR="00CD60AB">
              <w:rPr>
                <w:noProof/>
                <w:webHidden/>
              </w:rPr>
              <w:fldChar w:fldCharType="separate"/>
            </w:r>
            <w:r w:rsidR="00CD60AB">
              <w:rPr>
                <w:noProof/>
                <w:webHidden/>
              </w:rPr>
              <w:t>10</w:t>
            </w:r>
            <w:r w:rsidR="00CD60AB">
              <w:rPr>
                <w:noProof/>
                <w:webHidden/>
              </w:rPr>
              <w:fldChar w:fldCharType="end"/>
            </w:r>
          </w:hyperlink>
        </w:p>
        <w:p w14:paraId="636DA620" w14:textId="77777777" w:rsidR="00CD60AB" w:rsidRDefault="001D6270">
          <w:pPr>
            <w:pStyle w:val="TOC2"/>
            <w:tabs>
              <w:tab w:val="right" w:leader="dot" w:pos="10456"/>
            </w:tabs>
            <w:rPr>
              <w:noProof/>
              <w:lang w:eastAsia="en-NZ"/>
            </w:rPr>
          </w:pPr>
          <w:hyperlink w:anchor="_Toc93667633" w:history="1">
            <w:r w:rsidR="00CD60AB" w:rsidRPr="00827FD5">
              <w:rPr>
                <w:rStyle w:val="Hyperlink"/>
                <w:rFonts w:eastAsia="Times New Roman" w:cs="Arial"/>
                <w:noProof/>
                <w:lang w:eastAsia="en-NZ"/>
              </w:rPr>
              <w:t>COVID-19 Monitoring Visits</w:t>
            </w:r>
            <w:r w:rsidR="00CD60AB">
              <w:rPr>
                <w:noProof/>
                <w:webHidden/>
              </w:rPr>
              <w:tab/>
            </w:r>
            <w:r w:rsidR="00CD60AB">
              <w:rPr>
                <w:noProof/>
                <w:webHidden/>
              </w:rPr>
              <w:fldChar w:fldCharType="begin"/>
            </w:r>
            <w:r w:rsidR="00CD60AB">
              <w:rPr>
                <w:noProof/>
                <w:webHidden/>
              </w:rPr>
              <w:instrText xml:space="preserve"> PAGEREF _Toc93667633 \h </w:instrText>
            </w:r>
            <w:r w:rsidR="00CD60AB">
              <w:rPr>
                <w:noProof/>
                <w:webHidden/>
              </w:rPr>
            </w:r>
            <w:r w:rsidR="00CD60AB">
              <w:rPr>
                <w:noProof/>
                <w:webHidden/>
              </w:rPr>
              <w:fldChar w:fldCharType="separate"/>
            </w:r>
            <w:r w:rsidR="00CD60AB">
              <w:rPr>
                <w:noProof/>
                <w:webHidden/>
              </w:rPr>
              <w:t>12</w:t>
            </w:r>
            <w:r w:rsidR="00CD60AB">
              <w:rPr>
                <w:noProof/>
                <w:webHidden/>
              </w:rPr>
              <w:fldChar w:fldCharType="end"/>
            </w:r>
          </w:hyperlink>
        </w:p>
        <w:p w14:paraId="008B1736" w14:textId="77777777" w:rsidR="00F36373" w:rsidRPr="00D27E16" w:rsidRDefault="00632C3E" w:rsidP="00055847">
          <w:pPr>
            <w:rPr>
              <w:rFonts w:ascii="Arial" w:hAnsi="Arial" w:cs="Arial"/>
            </w:rPr>
          </w:pPr>
          <w:r w:rsidRPr="00D27E16">
            <w:rPr>
              <w:rFonts w:ascii="Arial" w:hAnsi="Arial" w:cs="Arial"/>
              <w:b/>
              <w:bCs/>
              <w:noProof/>
            </w:rPr>
            <w:fldChar w:fldCharType="end"/>
          </w:r>
        </w:p>
      </w:sdtContent>
    </w:sdt>
    <w:p w14:paraId="73061036" w14:textId="77777777" w:rsidR="004447C4" w:rsidRDefault="004447C4" w:rsidP="00EE2677">
      <w:pPr>
        <w:spacing w:after="0"/>
        <w:rPr>
          <w:rStyle w:val="Heading1Char"/>
          <w:rFonts w:cs="Arial"/>
        </w:rPr>
      </w:pPr>
      <w:bookmarkStart w:id="0" w:name="_Toc93667614"/>
    </w:p>
    <w:p w14:paraId="4AA8DE28" w14:textId="77777777" w:rsidR="004447C4" w:rsidRDefault="004447C4" w:rsidP="00EE2677">
      <w:pPr>
        <w:spacing w:after="0"/>
        <w:rPr>
          <w:rStyle w:val="Heading1Char"/>
          <w:rFonts w:cs="Arial"/>
        </w:rPr>
      </w:pPr>
    </w:p>
    <w:p w14:paraId="4B5F712F" w14:textId="77777777" w:rsidR="004447C4" w:rsidRDefault="004447C4" w:rsidP="00EE2677">
      <w:pPr>
        <w:spacing w:after="0"/>
        <w:rPr>
          <w:rStyle w:val="Heading1Char"/>
          <w:rFonts w:cs="Arial"/>
        </w:rPr>
      </w:pPr>
    </w:p>
    <w:p w14:paraId="2785EAF2" w14:textId="77777777" w:rsidR="00F36373" w:rsidRPr="00D27E16" w:rsidRDefault="00F36373" w:rsidP="00EE2677">
      <w:pPr>
        <w:spacing w:after="0"/>
        <w:rPr>
          <w:rFonts w:ascii="Arial" w:eastAsia="Times New Roman" w:hAnsi="Arial" w:cs="Arial"/>
          <w:color w:val="FF0000"/>
          <w:lang w:eastAsia="en-NZ"/>
        </w:rPr>
      </w:pPr>
      <w:r w:rsidRPr="00D27E16">
        <w:rPr>
          <w:rStyle w:val="Heading1Char"/>
          <w:rFonts w:cs="Arial"/>
        </w:rPr>
        <w:lastRenderedPageBreak/>
        <w:t>Updates for this version</w:t>
      </w:r>
      <w:bookmarkEnd w:id="0"/>
      <w:r w:rsidRPr="00D27E16">
        <w:rPr>
          <w:rFonts w:ascii="Arial" w:eastAsia="Times New Roman" w:hAnsi="Arial" w:cs="Arial"/>
          <w:b/>
          <w:color w:val="000000"/>
          <w:lang w:eastAsia="en-NZ"/>
        </w:rPr>
        <w:t xml:space="preserve"> </w:t>
      </w:r>
    </w:p>
    <w:p w14:paraId="57931BB5" w14:textId="77777777" w:rsidR="00333FD6" w:rsidRPr="004447C4" w:rsidRDefault="00333FD6" w:rsidP="004447C4">
      <w:pPr>
        <w:pStyle w:val="ListParagraph"/>
        <w:numPr>
          <w:ilvl w:val="0"/>
          <w:numId w:val="30"/>
        </w:numPr>
        <w:spacing w:after="0"/>
        <w:rPr>
          <w:rFonts w:ascii="Arial" w:eastAsia="Times New Roman" w:hAnsi="Arial" w:cs="Arial"/>
          <w:color w:val="FF0000"/>
          <w:lang w:eastAsia="en-NZ"/>
        </w:rPr>
      </w:pPr>
      <w:r w:rsidRPr="004447C4">
        <w:rPr>
          <w:rFonts w:ascii="Arial" w:eastAsia="Times New Roman" w:hAnsi="Arial" w:cs="Arial"/>
          <w:color w:val="FF0000"/>
          <w:lang w:eastAsia="en-NZ"/>
        </w:rPr>
        <w:t>Re-formatted, including table of contents</w:t>
      </w:r>
    </w:p>
    <w:p w14:paraId="419AC7C5" w14:textId="77777777" w:rsidR="00261D3D" w:rsidRDefault="00261D3D" w:rsidP="00333FD6">
      <w:pPr>
        <w:pStyle w:val="ListParagraph"/>
        <w:numPr>
          <w:ilvl w:val="0"/>
          <w:numId w:val="30"/>
        </w:numPr>
        <w:spacing w:after="0"/>
        <w:rPr>
          <w:rFonts w:ascii="Arial" w:eastAsia="Times New Roman" w:hAnsi="Arial" w:cs="Arial"/>
          <w:color w:val="FF0000"/>
          <w:lang w:eastAsia="en-NZ"/>
        </w:rPr>
      </w:pPr>
      <w:r>
        <w:rPr>
          <w:rFonts w:ascii="Arial" w:eastAsia="Times New Roman" w:hAnsi="Arial" w:cs="Arial"/>
          <w:color w:val="FF0000"/>
          <w:lang w:eastAsia="en-NZ"/>
        </w:rPr>
        <w:t>Addition of isolation requirements information</w:t>
      </w:r>
    </w:p>
    <w:p w14:paraId="69EEA250" w14:textId="77777777" w:rsidR="00844883" w:rsidRDefault="00844883" w:rsidP="00333FD6">
      <w:pPr>
        <w:pStyle w:val="ListParagraph"/>
        <w:numPr>
          <w:ilvl w:val="0"/>
          <w:numId w:val="30"/>
        </w:numPr>
        <w:spacing w:after="0"/>
        <w:rPr>
          <w:rFonts w:ascii="Arial" w:eastAsia="Times New Roman" w:hAnsi="Arial" w:cs="Arial"/>
          <w:color w:val="FF0000"/>
          <w:lang w:eastAsia="en-NZ"/>
        </w:rPr>
      </w:pPr>
      <w:r>
        <w:rPr>
          <w:rFonts w:ascii="Arial" w:eastAsia="Times New Roman" w:hAnsi="Arial" w:cs="Arial"/>
          <w:color w:val="FF0000"/>
          <w:lang w:eastAsia="en-NZ"/>
        </w:rPr>
        <w:t>New email address for isolation breaches</w:t>
      </w:r>
    </w:p>
    <w:p w14:paraId="02D5B76D" w14:textId="77777777" w:rsidR="004E4843" w:rsidRDefault="004E4843" w:rsidP="00333FD6">
      <w:pPr>
        <w:pStyle w:val="ListParagraph"/>
        <w:numPr>
          <w:ilvl w:val="0"/>
          <w:numId w:val="30"/>
        </w:numPr>
        <w:spacing w:after="0"/>
        <w:rPr>
          <w:rFonts w:ascii="Arial" w:eastAsia="Times New Roman" w:hAnsi="Arial" w:cs="Arial"/>
          <w:color w:val="FF0000"/>
          <w:lang w:eastAsia="en-NZ"/>
        </w:rPr>
      </w:pPr>
      <w:r w:rsidRPr="00333FD6">
        <w:rPr>
          <w:rFonts w:ascii="Arial" w:eastAsia="Times New Roman" w:hAnsi="Arial" w:cs="Arial"/>
          <w:color w:val="FF0000"/>
          <w:lang w:eastAsia="en-NZ"/>
        </w:rPr>
        <w:t>Addition of consumer video on how and when to use pulse oximeter (in Pulse Oximeters and also Key Contact list)</w:t>
      </w:r>
    </w:p>
    <w:p w14:paraId="5BEA7456" w14:textId="77777777" w:rsidR="00333FD6" w:rsidRDefault="00333FD6" w:rsidP="00333FD6">
      <w:pPr>
        <w:pStyle w:val="ListParagraph"/>
        <w:numPr>
          <w:ilvl w:val="0"/>
          <w:numId w:val="30"/>
        </w:numPr>
        <w:spacing w:after="0"/>
        <w:rPr>
          <w:rFonts w:ascii="Arial" w:eastAsia="Times New Roman" w:hAnsi="Arial" w:cs="Arial"/>
          <w:color w:val="FF0000"/>
          <w:lang w:eastAsia="en-NZ"/>
        </w:rPr>
      </w:pPr>
      <w:r>
        <w:rPr>
          <w:rFonts w:ascii="Arial" w:eastAsia="Times New Roman" w:hAnsi="Arial" w:cs="Arial"/>
          <w:color w:val="FF0000"/>
          <w:lang w:eastAsia="en-NZ"/>
        </w:rPr>
        <w:t>Colour changes to facilitate black and white printing</w:t>
      </w:r>
    </w:p>
    <w:p w14:paraId="4C7DF9BC" w14:textId="77777777" w:rsidR="0078633F" w:rsidRDefault="0078633F" w:rsidP="00333FD6">
      <w:pPr>
        <w:pStyle w:val="ListParagraph"/>
        <w:numPr>
          <w:ilvl w:val="0"/>
          <w:numId w:val="30"/>
        </w:numPr>
        <w:spacing w:after="0"/>
        <w:rPr>
          <w:rFonts w:ascii="Arial" w:eastAsia="Times New Roman" w:hAnsi="Arial" w:cs="Arial"/>
          <w:color w:val="FF0000"/>
          <w:lang w:eastAsia="en-NZ"/>
        </w:rPr>
      </w:pPr>
      <w:r>
        <w:rPr>
          <w:rFonts w:ascii="Arial" w:eastAsia="Times New Roman" w:hAnsi="Arial" w:cs="Arial"/>
          <w:color w:val="FF0000"/>
          <w:lang w:eastAsia="en-NZ"/>
        </w:rPr>
        <w:t>Defining this document as Delta strain specific. We can be sure that when Omicron strain becomes the predominant in the community</w:t>
      </w:r>
      <w:r w:rsidR="00402BFA">
        <w:rPr>
          <w:rFonts w:ascii="Arial" w:eastAsia="Times New Roman" w:hAnsi="Arial" w:cs="Arial"/>
          <w:color w:val="FF0000"/>
          <w:lang w:eastAsia="en-NZ"/>
        </w:rPr>
        <w:t>, much of this will change</w:t>
      </w:r>
      <w:r>
        <w:rPr>
          <w:rFonts w:ascii="Arial" w:eastAsia="Times New Roman" w:hAnsi="Arial" w:cs="Arial"/>
          <w:color w:val="FF0000"/>
          <w:lang w:eastAsia="en-NZ"/>
        </w:rPr>
        <w:t>.</w:t>
      </w:r>
    </w:p>
    <w:p w14:paraId="17E280C2" w14:textId="77777777" w:rsidR="005E3712" w:rsidRDefault="005E3712" w:rsidP="00333FD6">
      <w:pPr>
        <w:pStyle w:val="ListParagraph"/>
        <w:numPr>
          <w:ilvl w:val="0"/>
          <w:numId w:val="30"/>
        </w:numPr>
        <w:spacing w:after="0"/>
        <w:rPr>
          <w:rFonts w:ascii="Arial" w:eastAsia="Times New Roman" w:hAnsi="Arial" w:cs="Arial"/>
          <w:color w:val="FF0000"/>
          <w:lang w:eastAsia="en-NZ"/>
        </w:rPr>
      </w:pPr>
      <w:r>
        <w:rPr>
          <w:rFonts w:ascii="Arial" w:eastAsia="Times New Roman" w:hAnsi="Arial" w:cs="Arial"/>
          <w:color w:val="FF0000"/>
          <w:lang w:eastAsia="en-NZ"/>
        </w:rPr>
        <w:t>Funding update</w:t>
      </w:r>
      <w:r w:rsidR="00D14A4C">
        <w:rPr>
          <w:rFonts w:ascii="Arial" w:eastAsia="Times New Roman" w:hAnsi="Arial" w:cs="Arial"/>
          <w:color w:val="FF0000"/>
          <w:lang w:eastAsia="en-NZ"/>
        </w:rPr>
        <w:t xml:space="preserve"> in GP Practice role</w:t>
      </w:r>
      <w:r w:rsidR="005A1730">
        <w:rPr>
          <w:rFonts w:ascii="Arial" w:eastAsia="Times New Roman" w:hAnsi="Arial" w:cs="Arial"/>
          <w:color w:val="FF0000"/>
          <w:lang w:eastAsia="en-NZ"/>
        </w:rPr>
        <w:t>.</w:t>
      </w:r>
    </w:p>
    <w:p w14:paraId="677255AF" w14:textId="77777777" w:rsidR="00B96EE0" w:rsidRDefault="00EA7EA6" w:rsidP="00B96EE0">
      <w:pPr>
        <w:pStyle w:val="ListParagraph"/>
        <w:numPr>
          <w:ilvl w:val="0"/>
          <w:numId w:val="30"/>
        </w:numPr>
        <w:rPr>
          <w:rFonts w:ascii="Arial" w:eastAsia="Times New Roman" w:hAnsi="Arial" w:cs="Arial"/>
          <w:color w:val="FF0000"/>
          <w:lang w:eastAsia="en-NZ"/>
        </w:rPr>
      </w:pPr>
      <w:r>
        <w:rPr>
          <w:rFonts w:ascii="Arial" w:eastAsia="Times New Roman" w:hAnsi="Arial" w:cs="Arial"/>
          <w:color w:val="FF0000"/>
          <w:lang w:eastAsia="en-NZ"/>
        </w:rPr>
        <w:t>Admitting</w:t>
      </w:r>
      <w:r w:rsidR="00B96EE0">
        <w:rPr>
          <w:rFonts w:ascii="Arial" w:eastAsia="Times New Roman" w:hAnsi="Arial" w:cs="Arial"/>
          <w:color w:val="FF0000"/>
          <w:lang w:eastAsia="en-NZ"/>
        </w:rPr>
        <w:t xml:space="preserve"> “close-contacts” to hospital in </w:t>
      </w:r>
      <w:r w:rsidR="00B96EE0" w:rsidRPr="00B96EE0">
        <w:rPr>
          <w:rFonts w:ascii="Arial" w:eastAsia="Times New Roman" w:hAnsi="Arial" w:cs="Arial"/>
          <w:color w:val="FF0000"/>
          <w:lang w:eastAsia="en-NZ"/>
        </w:rPr>
        <w:t xml:space="preserve">Managing </w:t>
      </w:r>
      <w:proofErr w:type="spellStart"/>
      <w:r w:rsidR="00B96EE0" w:rsidRPr="00B96EE0">
        <w:rPr>
          <w:rFonts w:ascii="Arial" w:eastAsia="Times New Roman" w:hAnsi="Arial" w:cs="Arial"/>
          <w:color w:val="FF0000"/>
          <w:lang w:eastAsia="en-NZ"/>
        </w:rPr>
        <w:t>whānau</w:t>
      </w:r>
      <w:proofErr w:type="spellEnd"/>
      <w:r w:rsidR="00B96EE0" w:rsidRPr="00B96EE0">
        <w:rPr>
          <w:rFonts w:ascii="Arial" w:eastAsia="Times New Roman" w:hAnsi="Arial" w:cs="Arial"/>
          <w:color w:val="FF0000"/>
          <w:lang w:eastAsia="en-NZ"/>
        </w:rPr>
        <w:t xml:space="preserve"> / households</w:t>
      </w:r>
    </w:p>
    <w:p w14:paraId="284E1828" w14:textId="77777777" w:rsidR="00C26218" w:rsidRPr="00EA7EA6" w:rsidRDefault="00C26218" w:rsidP="00EA7EA6">
      <w:pPr>
        <w:pStyle w:val="Heading1"/>
      </w:pPr>
      <w:bookmarkStart w:id="1" w:name="_Toc93667615"/>
      <w:r w:rsidRPr="00EA7EA6">
        <w:t>Document Purpose</w:t>
      </w:r>
      <w:bookmarkEnd w:id="1"/>
    </w:p>
    <w:p w14:paraId="57017A7D" w14:textId="77777777" w:rsidR="00696ED2" w:rsidRPr="00D27E16" w:rsidRDefault="00F251B1" w:rsidP="00EB410C">
      <w:pPr>
        <w:spacing w:after="0" w:line="240" w:lineRule="auto"/>
        <w:ind w:left="720"/>
        <w:jc w:val="both"/>
        <w:rPr>
          <w:rFonts w:ascii="Arial" w:eastAsia="Times New Roman" w:hAnsi="Arial" w:cs="Arial"/>
          <w:color w:val="000000"/>
          <w:lang w:eastAsia="en-NZ"/>
        </w:rPr>
      </w:pPr>
      <w:r w:rsidRPr="00D27E16">
        <w:rPr>
          <w:rFonts w:ascii="Arial" w:eastAsia="Times New Roman" w:hAnsi="Arial" w:cs="Arial"/>
          <w:color w:val="000000"/>
          <w:lang w:eastAsia="en-NZ"/>
        </w:rPr>
        <w:t>This document is a guideline to help you navigate care for your COVID-19 positive patients. As with all guidelines, this</w:t>
      </w:r>
      <w:r w:rsidR="00540939" w:rsidRPr="00D27E16">
        <w:rPr>
          <w:rFonts w:ascii="Arial" w:eastAsia="Times New Roman" w:hAnsi="Arial" w:cs="Arial"/>
          <w:color w:val="000000"/>
          <w:lang w:eastAsia="en-NZ"/>
        </w:rPr>
        <w:t xml:space="preserve"> do</w:t>
      </w:r>
      <w:r w:rsidRPr="00D27E16">
        <w:rPr>
          <w:rFonts w:ascii="Arial" w:eastAsia="Times New Roman" w:hAnsi="Arial" w:cs="Arial"/>
          <w:color w:val="000000"/>
          <w:lang w:eastAsia="en-NZ"/>
        </w:rPr>
        <w:t>es</w:t>
      </w:r>
      <w:r w:rsidR="00540939" w:rsidRPr="00D27E16">
        <w:rPr>
          <w:rFonts w:ascii="Arial" w:eastAsia="Times New Roman" w:hAnsi="Arial" w:cs="Arial"/>
          <w:color w:val="000000"/>
          <w:lang w:eastAsia="en-NZ"/>
        </w:rPr>
        <w:t xml:space="preserve"> not replace good clinical decis</w:t>
      </w:r>
      <w:r w:rsidR="00C26218" w:rsidRPr="00D27E16">
        <w:rPr>
          <w:rFonts w:ascii="Arial" w:eastAsia="Times New Roman" w:hAnsi="Arial" w:cs="Arial"/>
          <w:color w:val="000000"/>
          <w:lang w:eastAsia="en-NZ"/>
        </w:rPr>
        <w:t>ion-making but should help advise</w:t>
      </w:r>
      <w:r w:rsidRPr="00D27E16">
        <w:rPr>
          <w:rFonts w:ascii="Arial" w:eastAsia="Times New Roman" w:hAnsi="Arial" w:cs="Arial"/>
          <w:color w:val="000000"/>
          <w:lang w:eastAsia="en-NZ"/>
        </w:rPr>
        <w:t>. The reasons for deviation from any</w:t>
      </w:r>
      <w:r w:rsidR="006850A2" w:rsidRPr="00D27E16">
        <w:rPr>
          <w:rFonts w:ascii="Arial" w:eastAsia="Times New Roman" w:hAnsi="Arial" w:cs="Arial"/>
          <w:color w:val="000000"/>
          <w:lang w:eastAsia="en-NZ"/>
        </w:rPr>
        <w:t xml:space="preserve"> </w:t>
      </w:r>
      <w:r w:rsidRPr="00D27E16">
        <w:rPr>
          <w:rFonts w:ascii="Arial" w:eastAsia="Times New Roman" w:hAnsi="Arial" w:cs="Arial"/>
          <w:color w:val="000000"/>
          <w:lang w:eastAsia="en-NZ"/>
        </w:rPr>
        <w:t xml:space="preserve">clinical </w:t>
      </w:r>
      <w:r w:rsidR="006850A2" w:rsidRPr="00D27E16">
        <w:rPr>
          <w:rFonts w:ascii="Arial" w:eastAsia="Times New Roman" w:hAnsi="Arial" w:cs="Arial"/>
          <w:color w:val="000000"/>
          <w:lang w:eastAsia="en-NZ"/>
        </w:rPr>
        <w:t>guideli</w:t>
      </w:r>
      <w:r w:rsidRPr="00D27E16">
        <w:rPr>
          <w:rFonts w:ascii="Arial" w:eastAsia="Times New Roman" w:hAnsi="Arial" w:cs="Arial"/>
          <w:color w:val="000000"/>
          <w:lang w:eastAsia="en-NZ"/>
        </w:rPr>
        <w:t>ne</w:t>
      </w:r>
      <w:r w:rsidR="00177B76" w:rsidRPr="00D27E16">
        <w:rPr>
          <w:rFonts w:ascii="Arial" w:eastAsia="Times New Roman" w:hAnsi="Arial" w:cs="Arial"/>
          <w:color w:val="000000"/>
          <w:lang w:eastAsia="en-NZ"/>
        </w:rPr>
        <w:t xml:space="preserve"> should be well documented</w:t>
      </w:r>
      <w:r w:rsidRPr="00D27E16">
        <w:rPr>
          <w:rFonts w:ascii="Arial" w:eastAsia="Times New Roman" w:hAnsi="Arial" w:cs="Arial"/>
          <w:color w:val="000000"/>
          <w:lang w:eastAsia="en-NZ"/>
        </w:rPr>
        <w:t>.</w:t>
      </w:r>
    </w:p>
    <w:p w14:paraId="6EC503F2" w14:textId="77777777" w:rsidR="00EA7EA6" w:rsidRDefault="00EA7EA6" w:rsidP="00EB410C">
      <w:pPr>
        <w:pStyle w:val="Heading1"/>
        <w:spacing w:before="0" w:after="0"/>
      </w:pPr>
    </w:p>
    <w:p w14:paraId="17354265" w14:textId="77777777" w:rsidR="00EB410C" w:rsidRPr="00EB410C" w:rsidRDefault="00EB410C" w:rsidP="00EB410C">
      <w:pPr>
        <w:spacing w:after="0" w:line="240" w:lineRule="auto"/>
      </w:pPr>
    </w:p>
    <w:p w14:paraId="7140CA52" w14:textId="77777777" w:rsidR="00A763F1" w:rsidRPr="00D27E16" w:rsidRDefault="00A763F1" w:rsidP="00EB410C">
      <w:pPr>
        <w:pStyle w:val="Heading1"/>
        <w:spacing w:before="0" w:after="0"/>
      </w:pPr>
      <w:bookmarkStart w:id="2" w:name="_Toc93667616"/>
      <w:r w:rsidRPr="00D27E16">
        <w:t>INSTRUCTIONS</w:t>
      </w:r>
      <w:bookmarkEnd w:id="2"/>
    </w:p>
    <w:p w14:paraId="5D9E9D61" w14:textId="77777777" w:rsidR="00C26218" w:rsidRPr="00D27E16" w:rsidRDefault="00C26218" w:rsidP="00EA7EA6">
      <w:pPr>
        <w:spacing w:after="0" w:line="240" w:lineRule="auto"/>
        <w:ind w:left="720"/>
        <w:jc w:val="both"/>
        <w:rPr>
          <w:rFonts w:ascii="Arial" w:eastAsia="Times New Roman" w:hAnsi="Arial" w:cs="Arial"/>
          <w:color w:val="000000"/>
        </w:rPr>
      </w:pPr>
    </w:p>
    <w:p w14:paraId="29087A2A" w14:textId="77777777" w:rsidR="00AB31B8" w:rsidRPr="00D27E16" w:rsidRDefault="00C26218" w:rsidP="00EA7EA6">
      <w:pPr>
        <w:pStyle w:val="Heading2"/>
        <w:spacing w:before="0"/>
        <w:rPr>
          <w:rFonts w:eastAsia="Times New Roman" w:cs="Arial"/>
          <w:lang w:eastAsia="en-NZ"/>
        </w:rPr>
      </w:pPr>
      <w:bookmarkStart w:id="3" w:name="_Toc93667617"/>
      <w:r w:rsidRPr="00D27E16">
        <w:rPr>
          <w:rFonts w:eastAsia="Times New Roman" w:cs="Arial"/>
          <w:lang w:eastAsia="en-NZ"/>
        </w:rPr>
        <w:t xml:space="preserve">Primary care providers </w:t>
      </w:r>
      <w:r w:rsidR="00AB31B8" w:rsidRPr="00D27E16">
        <w:rPr>
          <w:rFonts w:eastAsia="Times New Roman" w:cs="Arial"/>
          <w:lang w:eastAsia="en-NZ"/>
        </w:rPr>
        <w:t>–</w:t>
      </w:r>
      <w:r w:rsidRPr="00D27E16">
        <w:rPr>
          <w:rFonts w:eastAsia="Times New Roman" w:cs="Arial"/>
          <w:lang w:eastAsia="en-NZ"/>
        </w:rPr>
        <w:t xml:space="preserve"> responsibilities</w:t>
      </w:r>
      <w:bookmarkEnd w:id="3"/>
    </w:p>
    <w:p w14:paraId="454374A0" w14:textId="77777777" w:rsidR="00EA0EAD" w:rsidRPr="00D27E16" w:rsidRDefault="00CF57BF" w:rsidP="00EA0EAD">
      <w:pPr>
        <w:pStyle w:val="ListParagraph"/>
        <w:numPr>
          <w:ilvl w:val="0"/>
          <w:numId w:val="25"/>
        </w:numPr>
        <w:spacing w:after="0"/>
        <w:jc w:val="both"/>
        <w:rPr>
          <w:rFonts w:ascii="Arial" w:eastAsia="Times New Roman" w:hAnsi="Arial" w:cs="Arial"/>
        </w:rPr>
      </w:pPr>
      <w:r w:rsidRPr="00D27E16">
        <w:rPr>
          <w:rFonts w:ascii="Arial" w:eastAsia="Times New Roman" w:hAnsi="Arial" w:cs="Arial"/>
        </w:rPr>
        <w:t xml:space="preserve">It is the responsibility of the GP practice to give </w:t>
      </w:r>
      <w:r w:rsidR="00512D22" w:rsidRPr="00D27E16">
        <w:rPr>
          <w:rFonts w:ascii="Arial" w:eastAsia="Times New Roman" w:hAnsi="Arial" w:cs="Arial"/>
          <w:lang w:eastAsia="en-NZ"/>
        </w:rPr>
        <w:t xml:space="preserve">COVID-19 </w:t>
      </w:r>
      <w:r w:rsidRPr="00D27E16">
        <w:rPr>
          <w:rFonts w:ascii="Arial" w:eastAsia="Times New Roman" w:hAnsi="Arial" w:cs="Arial"/>
        </w:rPr>
        <w:t>care to their enrolled population. If out of normal ho</w:t>
      </w:r>
      <w:r w:rsidR="00F251B1" w:rsidRPr="00D27E16">
        <w:rPr>
          <w:rFonts w:ascii="Arial" w:eastAsia="Times New Roman" w:hAnsi="Arial" w:cs="Arial"/>
        </w:rPr>
        <w:t>urs, it is important that a formal</w:t>
      </w:r>
      <w:r w:rsidR="00177B76" w:rsidRPr="00D27E16">
        <w:rPr>
          <w:rFonts w:ascii="Arial" w:eastAsia="Times New Roman" w:hAnsi="Arial" w:cs="Arial"/>
        </w:rPr>
        <w:t xml:space="preserve"> hand</w:t>
      </w:r>
      <w:r w:rsidRPr="00D27E16">
        <w:rPr>
          <w:rFonts w:ascii="Arial" w:eastAsia="Times New Roman" w:hAnsi="Arial" w:cs="Arial"/>
        </w:rPr>
        <w:t xml:space="preserve">over is given to other providers who are taking over </w:t>
      </w:r>
      <w:r w:rsidR="001A701E" w:rsidRPr="00D27E16">
        <w:rPr>
          <w:rFonts w:ascii="Arial" w:eastAsia="Times New Roman" w:hAnsi="Arial" w:cs="Arial"/>
        </w:rPr>
        <w:t>care. This must include a phone number</w:t>
      </w:r>
      <w:r w:rsidR="00234265" w:rsidRPr="00D27E16">
        <w:rPr>
          <w:rFonts w:ascii="Arial" w:eastAsia="Times New Roman" w:hAnsi="Arial" w:cs="Arial"/>
        </w:rPr>
        <w:t xml:space="preserve"> and/or </w:t>
      </w:r>
      <w:proofErr w:type="gramStart"/>
      <w:r w:rsidR="00234265" w:rsidRPr="00D27E16">
        <w:rPr>
          <w:rFonts w:ascii="Arial" w:eastAsia="Times New Roman" w:hAnsi="Arial" w:cs="Arial"/>
        </w:rPr>
        <w:t>daily-checked</w:t>
      </w:r>
      <w:proofErr w:type="gramEnd"/>
      <w:r w:rsidR="00234265" w:rsidRPr="00D27E16">
        <w:rPr>
          <w:rFonts w:ascii="Arial" w:eastAsia="Times New Roman" w:hAnsi="Arial" w:cs="Arial"/>
        </w:rPr>
        <w:t xml:space="preserve"> email to be used if and when clinical care is handed back.</w:t>
      </w:r>
    </w:p>
    <w:p w14:paraId="47DDF005" w14:textId="77777777" w:rsidR="005B388B" w:rsidRPr="00D27E16" w:rsidRDefault="005B388B" w:rsidP="005B388B">
      <w:pPr>
        <w:pStyle w:val="ListParagraph"/>
        <w:spacing w:after="0"/>
        <w:jc w:val="both"/>
        <w:rPr>
          <w:rFonts w:ascii="Arial" w:eastAsia="Times New Roman" w:hAnsi="Arial" w:cs="Arial"/>
        </w:rPr>
      </w:pPr>
    </w:p>
    <w:p w14:paraId="284DDE1D" w14:textId="77777777" w:rsidR="005B388B" w:rsidRPr="00D27E16" w:rsidRDefault="00996E5B" w:rsidP="00EA0EAD">
      <w:pPr>
        <w:pStyle w:val="ListParagraph"/>
        <w:numPr>
          <w:ilvl w:val="0"/>
          <w:numId w:val="25"/>
        </w:numPr>
        <w:spacing w:after="0"/>
        <w:jc w:val="both"/>
        <w:rPr>
          <w:rFonts w:ascii="Arial" w:eastAsia="Times New Roman" w:hAnsi="Arial" w:cs="Arial"/>
        </w:rPr>
      </w:pPr>
      <w:r w:rsidRPr="00D27E16">
        <w:rPr>
          <w:rFonts w:ascii="Arial" w:eastAsia="Times New Roman" w:hAnsi="Arial" w:cs="Arial"/>
        </w:rPr>
        <w:t>Even if</w:t>
      </w:r>
      <w:r w:rsidR="005B388B" w:rsidRPr="00D27E16">
        <w:rPr>
          <w:rFonts w:ascii="Arial" w:eastAsia="Times New Roman" w:hAnsi="Arial" w:cs="Arial"/>
        </w:rPr>
        <w:t xml:space="preserve"> the individual case is over their acute illness, they </w:t>
      </w:r>
      <w:r w:rsidRPr="00D27E16">
        <w:rPr>
          <w:rFonts w:ascii="Arial" w:eastAsia="Times New Roman" w:hAnsi="Arial" w:cs="Arial"/>
        </w:rPr>
        <w:t xml:space="preserve">still </w:t>
      </w:r>
      <w:r w:rsidR="005B388B" w:rsidRPr="00D27E16">
        <w:rPr>
          <w:rFonts w:ascii="Arial" w:eastAsia="Times New Roman" w:hAnsi="Arial" w:cs="Arial"/>
        </w:rPr>
        <w:t xml:space="preserve">require </w:t>
      </w:r>
      <w:r w:rsidR="005A0084" w:rsidRPr="00D27E16">
        <w:rPr>
          <w:rFonts w:ascii="Arial" w:eastAsia="Times New Roman" w:hAnsi="Arial" w:cs="Arial"/>
        </w:rPr>
        <w:t>active follow-up</w:t>
      </w:r>
      <w:r w:rsidRPr="00D27E16">
        <w:rPr>
          <w:rFonts w:ascii="Arial" w:eastAsia="Times New Roman" w:hAnsi="Arial" w:cs="Arial"/>
        </w:rPr>
        <w:t xml:space="preserve"> (</w:t>
      </w:r>
      <w:proofErr w:type="spellStart"/>
      <w:proofErr w:type="gramStart"/>
      <w:r w:rsidRPr="00D27E16">
        <w:rPr>
          <w:rFonts w:ascii="Arial" w:eastAsia="Times New Roman" w:hAnsi="Arial" w:cs="Arial"/>
        </w:rPr>
        <w:t>eg</w:t>
      </w:r>
      <w:proofErr w:type="spellEnd"/>
      <w:proofErr w:type="gramEnd"/>
      <w:r w:rsidRPr="00D27E16">
        <w:rPr>
          <w:rFonts w:ascii="Arial" w:eastAsia="Times New Roman" w:hAnsi="Arial" w:cs="Arial"/>
        </w:rPr>
        <w:t xml:space="preserve"> daily calls) until everyone in that whare is released from isolation</w:t>
      </w:r>
      <w:r w:rsidR="00A53E8D" w:rsidRPr="00D27E16">
        <w:rPr>
          <w:rFonts w:ascii="Arial" w:eastAsia="Times New Roman" w:hAnsi="Arial" w:cs="Arial"/>
        </w:rPr>
        <w:t xml:space="preserve">. </w:t>
      </w:r>
      <w:r w:rsidRPr="00D27E16">
        <w:rPr>
          <w:rFonts w:ascii="Arial" w:eastAsia="Times New Roman" w:hAnsi="Arial" w:cs="Arial"/>
        </w:rPr>
        <w:t>Also</w:t>
      </w:r>
      <w:r w:rsidR="00A53E8D" w:rsidRPr="00D27E16">
        <w:rPr>
          <w:rFonts w:ascii="Arial" w:eastAsia="Times New Roman" w:hAnsi="Arial" w:cs="Arial"/>
        </w:rPr>
        <w:t xml:space="preserve"> ensure that the members of each </w:t>
      </w:r>
      <w:proofErr w:type="spellStart"/>
      <w:r w:rsidR="00A53E8D" w:rsidRPr="00D27E16">
        <w:rPr>
          <w:rFonts w:ascii="Arial" w:eastAsia="Times New Roman" w:hAnsi="Arial" w:cs="Arial"/>
        </w:rPr>
        <w:t>whare</w:t>
      </w:r>
      <w:proofErr w:type="spellEnd"/>
      <w:r w:rsidR="00A53E8D" w:rsidRPr="00D27E16">
        <w:rPr>
          <w:rFonts w:ascii="Arial" w:eastAsia="Times New Roman" w:hAnsi="Arial" w:cs="Arial"/>
        </w:rPr>
        <w:t xml:space="preserve"> know how to access your care</w:t>
      </w:r>
      <w:r w:rsidR="005B388B" w:rsidRPr="00D27E16">
        <w:rPr>
          <w:rFonts w:ascii="Arial" w:eastAsia="Times New Roman" w:hAnsi="Arial" w:cs="Arial"/>
        </w:rPr>
        <w:t>.</w:t>
      </w:r>
    </w:p>
    <w:p w14:paraId="4E4EC066" w14:textId="77777777" w:rsidR="00EA0EAD" w:rsidRPr="00D27E16" w:rsidRDefault="00EA0EAD" w:rsidP="00EA0EAD">
      <w:pPr>
        <w:pStyle w:val="ListParagraph"/>
        <w:spacing w:after="0"/>
        <w:jc w:val="both"/>
        <w:rPr>
          <w:rFonts w:ascii="Arial" w:eastAsia="Times New Roman" w:hAnsi="Arial" w:cs="Arial"/>
        </w:rPr>
      </w:pPr>
    </w:p>
    <w:p w14:paraId="3E37D5EE" w14:textId="77777777" w:rsidR="00EA0EAD" w:rsidRPr="00D27E16" w:rsidRDefault="00EA0EAD" w:rsidP="00EA0EAD">
      <w:pPr>
        <w:pStyle w:val="ListParagraph"/>
        <w:numPr>
          <w:ilvl w:val="0"/>
          <w:numId w:val="25"/>
        </w:numPr>
        <w:spacing w:after="0"/>
        <w:jc w:val="both"/>
        <w:rPr>
          <w:rFonts w:ascii="Arial" w:eastAsia="Times New Roman" w:hAnsi="Arial" w:cs="Arial"/>
          <w:color w:val="000000"/>
        </w:rPr>
      </w:pPr>
      <w:r w:rsidRPr="00D27E16">
        <w:rPr>
          <w:rFonts w:ascii="Arial" w:eastAsia="Times New Roman" w:hAnsi="Arial" w:cs="Arial"/>
        </w:rPr>
        <w:t>It is the responsibilit</w:t>
      </w:r>
      <w:r w:rsidR="006A4F9D" w:rsidRPr="00D27E16">
        <w:rPr>
          <w:rFonts w:ascii="Arial" w:eastAsia="Times New Roman" w:hAnsi="Arial" w:cs="Arial"/>
        </w:rPr>
        <w:t>y of practices to ensure in-boxe</w:t>
      </w:r>
      <w:r w:rsidR="00E661C8" w:rsidRPr="00D27E16">
        <w:rPr>
          <w:rFonts w:ascii="Arial" w:eastAsia="Times New Roman" w:hAnsi="Arial" w:cs="Arial"/>
        </w:rPr>
        <w:t>s are seen</w:t>
      </w:r>
      <w:r w:rsidRPr="00D27E16">
        <w:rPr>
          <w:rFonts w:ascii="Arial" w:eastAsia="Times New Roman" w:hAnsi="Arial" w:cs="Arial"/>
        </w:rPr>
        <w:t xml:space="preserve"> daily</w:t>
      </w:r>
      <w:r w:rsidR="00E661C8" w:rsidRPr="00D27E16">
        <w:rPr>
          <w:rFonts w:ascii="Arial" w:eastAsia="Times New Roman" w:hAnsi="Arial" w:cs="Arial"/>
        </w:rPr>
        <w:t>, as COVID-19 positive results will in</w:t>
      </w:r>
      <w:r w:rsidR="00015806" w:rsidRPr="00D27E16">
        <w:rPr>
          <w:rFonts w:ascii="Arial" w:eastAsia="Times New Roman" w:hAnsi="Arial" w:cs="Arial"/>
        </w:rPr>
        <w:t>creasingly be seen by GPs first and should trigger the initiation of clinical management that day</w:t>
      </w:r>
      <w:r w:rsidR="00015806" w:rsidRPr="00D27E16">
        <w:rPr>
          <w:rFonts w:ascii="Arial" w:eastAsia="Times New Roman" w:hAnsi="Arial" w:cs="Arial"/>
          <w:color w:val="000000"/>
        </w:rPr>
        <w:t>.</w:t>
      </w:r>
    </w:p>
    <w:p w14:paraId="7F16F33C" w14:textId="77777777" w:rsidR="00C26218" w:rsidRPr="00D27E16" w:rsidRDefault="00C26218" w:rsidP="00C26218">
      <w:pPr>
        <w:spacing w:after="0"/>
        <w:ind w:left="360"/>
        <w:jc w:val="both"/>
        <w:rPr>
          <w:rFonts w:ascii="Arial" w:eastAsia="Times New Roman" w:hAnsi="Arial" w:cs="Arial"/>
          <w:color w:val="000000"/>
        </w:rPr>
      </w:pPr>
    </w:p>
    <w:p w14:paraId="2E7E3497" w14:textId="77777777" w:rsidR="00CF57BF" w:rsidRPr="00D27E16" w:rsidRDefault="00C26218" w:rsidP="00A763F1">
      <w:pPr>
        <w:pStyle w:val="Heading2"/>
        <w:rPr>
          <w:rFonts w:eastAsia="Times New Roman" w:cs="Arial"/>
        </w:rPr>
      </w:pPr>
      <w:bookmarkStart w:id="4" w:name="_Toc93667618"/>
      <w:r w:rsidRPr="00D27E16">
        <w:rPr>
          <w:rFonts w:eastAsia="Times New Roman" w:cs="Arial"/>
        </w:rPr>
        <w:t>GP Practice role</w:t>
      </w:r>
      <w:bookmarkEnd w:id="4"/>
    </w:p>
    <w:p w14:paraId="3AB45EFF" w14:textId="77777777" w:rsidR="00F22EAF" w:rsidRPr="00D27E16" w:rsidRDefault="00F22EAF" w:rsidP="00EE2677">
      <w:pPr>
        <w:pStyle w:val="ListParagraph"/>
        <w:numPr>
          <w:ilvl w:val="0"/>
          <w:numId w:val="25"/>
        </w:numPr>
        <w:spacing w:after="0"/>
        <w:jc w:val="both"/>
        <w:rPr>
          <w:rFonts w:ascii="Arial" w:eastAsia="Times New Roman" w:hAnsi="Arial" w:cs="Arial"/>
        </w:rPr>
      </w:pPr>
      <w:r w:rsidRPr="00D27E16">
        <w:rPr>
          <w:rFonts w:ascii="Arial" w:eastAsia="Times New Roman" w:hAnsi="Arial" w:cs="Arial"/>
        </w:rPr>
        <w:t xml:space="preserve">Try </w:t>
      </w:r>
      <w:r w:rsidR="00416CB4" w:rsidRPr="00D27E16">
        <w:rPr>
          <w:rFonts w:ascii="Arial" w:eastAsia="Times New Roman" w:hAnsi="Arial" w:cs="Arial"/>
        </w:rPr>
        <w:t>to</w:t>
      </w:r>
      <w:r w:rsidRPr="00D27E16">
        <w:rPr>
          <w:rFonts w:ascii="Arial" w:eastAsia="Times New Roman" w:hAnsi="Arial" w:cs="Arial"/>
        </w:rPr>
        <w:t xml:space="preserve"> identify</w:t>
      </w:r>
      <w:r w:rsidR="005B388B" w:rsidRPr="00D27E16">
        <w:rPr>
          <w:rFonts w:ascii="Arial" w:eastAsia="Times New Roman" w:hAnsi="Arial" w:cs="Arial"/>
        </w:rPr>
        <w:t xml:space="preserve"> the location of isolation as this may differ from the case’s usual residence.</w:t>
      </w:r>
    </w:p>
    <w:p w14:paraId="34AD23D2" w14:textId="77777777" w:rsidR="00F22EAF" w:rsidRPr="00D27E16" w:rsidRDefault="00F22EAF" w:rsidP="00F22EAF">
      <w:pPr>
        <w:pStyle w:val="ListParagraph"/>
        <w:rPr>
          <w:rFonts w:ascii="Arial" w:eastAsia="Times New Roman" w:hAnsi="Arial" w:cs="Arial"/>
        </w:rPr>
      </w:pPr>
    </w:p>
    <w:p w14:paraId="7143F831" w14:textId="77777777" w:rsidR="00CF57BF" w:rsidRPr="00D27E16" w:rsidRDefault="00CF57BF" w:rsidP="00EE2677">
      <w:pPr>
        <w:pStyle w:val="ListParagraph"/>
        <w:numPr>
          <w:ilvl w:val="0"/>
          <w:numId w:val="25"/>
        </w:numPr>
        <w:spacing w:after="0"/>
        <w:jc w:val="both"/>
        <w:rPr>
          <w:rFonts w:ascii="Arial" w:eastAsia="Times New Roman" w:hAnsi="Arial" w:cs="Arial"/>
        </w:rPr>
      </w:pPr>
      <w:r w:rsidRPr="00D27E16">
        <w:rPr>
          <w:rFonts w:ascii="Arial" w:eastAsia="Times New Roman" w:hAnsi="Arial" w:cs="Arial"/>
        </w:rPr>
        <w:t>You</w:t>
      </w:r>
      <w:r w:rsidR="006850A2" w:rsidRPr="00D27E16">
        <w:rPr>
          <w:rFonts w:ascii="Arial" w:eastAsia="Times New Roman" w:hAnsi="Arial" w:cs="Arial"/>
        </w:rPr>
        <w:t>r practice</w:t>
      </w:r>
      <w:r w:rsidRPr="00D27E16">
        <w:rPr>
          <w:rFonts w:ascii="Arial" w:eastAsia="Times New Roman" w:hAnsi="Arial" w:cs="Arial"/>
        </w:rPr>
        <w:t xml:space="preserve"> may </w:t>
      </w:r>
      <w:r w:rsidR="009F1F5D" w:rsidRPr="00D27E16">
        <w:rPr>
          <w:rFonts w:ascii="Arial" w:eastAsia="Times New Roman" w:hAnsi="Arial" w:cs="Arial"/>
        </w:rPr>
        <w:t>occasionally</w:t>
      </w:r>
      <w:r w:rsidR="00177B76" w:rsidRPr="00D27E16">
        <w:rPr>
          <w:rFonts w:ascii="Arial" w:eastAsia="Times New Roman" w:hAnsi="Arial" w:cs="Arial"/>
        </w:rPr>
        <w:t xml:space="preserve"> be</w:t>
      </w:r>
      <w:r w:rsidRPr="00D27E16">
        <w:rPr>
          <w:rFonts w:ascii="Arial" w:eastAsia="Times New Roman" w:hAnsi="Arial" w:cs="Arial"/>
        </w:rPr>
        <w:t xml:space="preserve"> asked </w:t>
      </w:r>
      <w:r w:rsidR="000F302C" w:rsidRPr="00D27E16">
        <w:rPr>
          <w:rFonts w:ascii="Arial" w:eastAsia="Times New Roman" w:hAnsi="Arial" w:cs="Arial"/>
        </w:rPr>
        <w:t>if you are</w:t>
      </w:r>
      <w:r w:rsidRPr="00D27E16">
        <w:rPr>
          <w:rFonts w:ascii="Arial" w:eastAsia="Times New Roman" w:hAnsi="Arial" w:cs="Arial"/>
        </w:rPr>
        <w:t xml:space="preserve"> prepared to </w:t>
      </w:r>
      <w:r w:rsidR="000F302C" w:rsidRPr="00D27E16">
        <w:rPr>
          <w:rFonts w:ascii="Arial" w:eastAsia="Times New Roman" w:hAnsi="Arial" w:cs="Arial"/>
        </w:rPr>
        <w:t xml:space="preserve">take over the COVID-19 care of unenrolled patients and potentially </w:t>
      </w:r>
      <w:r w:rsidRPr="00D27E16">
        <w:rPr>
          <w:rFonts w:ascii="Arial" w:eastAsia="Times New Roman" w:hAnsi="Arial" w:cs="Arial"/>
        </w:rPr>
        <w:t xml:space="preserve">enrol </w:t>
      </w:r>
      <w:r w:rsidR="000F302C" w:rsidRPr="00D27E16">
        <w:rPr>
          <w:rFonts w:ascii="Arial" w:eastAsia="Times New Roman" w:hAnsi="Arial" w:cs="Arial"/>
        </w:rPr>
        <w:t>them</w:t>
      </w:r>
      <w:r w:rsidR="000F302C" w:rsidRPr="00D27E16">
        <w:rPr>
          <w:rFonts w:ascii="Arial" w:eastAsia="Times New Roman" w:hAnsi="Arial" w:cs="Arial"/>
          <w:lang w:eastAsia="en-NZ"/>
        </w:rPr>
        <w:t>.</w:t>
      </w:r>
      <w:r w:rsidR="00512D22" w:rsidRPr="00D27E16">
        <w:rPr>
          <w:rFonts w:ascii="Arial" w:eastAsia="Times New Roman" w:hAnsi="Arial" w:cs="Arial"/>
          <w:lang w:eastAsia="en-NZ"/>
        </w:rPr>
        <w:t xml:space="preserve"> </w:t>
      </w:r>
      <w:r w:rsidR="00512D22" w:rsidRPr="00D27E16">
        <w:rPr>
          <w:rFonts w:ascii="Arial" w:eastAsia="Times New Roman" w:hAnsi="Arial" w:cs="Arial"/>
        </w:rPr>
        <w:t xml:space="preserve">Whilst this is not a requirement, we </w:t>
      </w:r>
      <w:r w:rsidR="009F1F5D" w:rsidRPr="00D27E16">
        <w:rPr>
          <w:rFonts w:ascii="Arial" w:eastAsia="Times New Roman" w:hAnsi="Arial" w:cs="Arial"/>
        </w:rPr>
        <w:t>suggest</w:t>
      </w:r>
      <w:r w:rsidR="00512D22" w:rsidRPr="00D27E16">
        <w:rPr>
          <w:rFonts w:ascii="Arial" w:eastAsia="Times New Roman" w:hAnsi="Arial" w:cs="Arial"/>
        </w:rPr>
        <w:t xml:space="preserve"> that this is an opportunity to engage</w:t>
      </w:r>
      <w:r w:rsidR="00BE3C90" w:rsidRPr="00D27E16">
        <w:rPr>
          <w:rFonts w:ascii="Arial" w:eastAsia="Times New Roman" w:hAnsi="Arial" w:cs="Arial"/>
        </w:rPr>
        <w:t xml:space="preserve"> with</w:t>
      </w:r>
      <w:r w:rsidR="00512D22" w:rsidRPr="00D27E16">
        <w:rPr>
          <w:rFonts w:ascii="Arial" w:eastAsia="Times New Roman" w:hAnsi="Arial" w:cs="Arial"/>
        </w:rPr>
        <w:t xml:space="preserve"> those who have not yet felt the benefits of having their own general practice and </w:t>
      </w:r>
      <w:r w:rsidR="009F1F5D" w:rsidRPr="00D27E16">
        <w:rPr>
          <w:rFonts w:ascii="Arial" w:eastAsia="Times New Roman" w:hAnsi="Arial" w:cs="Arial"/>
        </w:rPr>
        <w:t>ask for</w:t>
      </w:r>
      <w:r w:rsidR="00512D22" w:rsidRPr="00D27E16">
        <w:rPr>
          <w:rFonts w:ascii="Arial" w:eastAsia="Times New Roman" w:hAnsi="Arial" w:cs="Arial"/>
        </w:rPr>
        <w:t xml:space="preserve"> some flexibility </w:t>
      </w:r>
      <w:r w:rsidR="009F1F5D" w:rsidRPr="00D27E16">
        <w:rPr>
          <w:rFonts w:ascii="Arial" w:eastAsia="Times New Roman" w:hAnsi="Arial" w:cs="Arial"/>
        </w:rPr>
        <w:t>where possible</w:t>
      </w:r>
      <w:r w:rsidR="00512D22" w:rsidRPr="00D27E16">
        <w:rPr>
          <w:rFonts w:ascii="Arial" w:eastAsia="Times New Roman" w:hAnsi="Arial" w:cs="Arial"/>
        </w:rPr>
        <w:t>.</w:t>
      </w:r>
    </w:p>
    <w:p w14:paraId="579565E3" w14:textId="77777777" w:rsidR="00984977" w:rsidRPr="00D27E16" w:rsidRDefault="00984977" w:rsidP="00BE3C90">
      <w:pPr>
        <w:spacing w:after="0"/>
        <w:jc w:val="both"/>
        <w:rPr>
          <w:rFonts w:ascii="Arial" w:eastAsia="Times New Roman" w:hAnsi="Arial" w:cs="Arial"/>
        </w:rPr>
      </w:pPr>
    </w:p>
    <w:p w14:paraId="1972997F" w14:textId="77777777" w:rsidR="005022BF" w:rsidRPr="005E3712" w:rsidRDefault="00696ED2" w:rsidP="005022BF">
      <w:pPr>
        <w:numPr>
          <w:ilvl w:val="0"/>
          <w:numId w:val="15"/>
        </w:numPr>
        <w:spacing w:after="0"/>
        <w:jc w:val="both"/>
        <w:rPr>
          <w:rFonts w:ascii="Arial" w:eastAsia="Times New Roman" w:hAnsi="Arial" w:cs="Arial"/>
        </w:rPr>
      </w:pPr>
      <w:r w:rsidRPr="00D27E16">
        <w:rPr>
          <w:rFonts w:ascii="Arial" w:eastAsia="Times New Roman" w:hAnsi="Arial" w:cs="Arial"/>
          <w:bCs/>
          <w:lang w:eastAsia="en-NZ"/>
        </w:rPr>
        <w:t>Consider holding a daily “</w:t>
      </w:r>
      <w:proofErr w:type="spellStart"/>
      <w:r w:rsidRPr="00D27E16">
        <w:rPr>
          <w:rFonts w:ascii="Arial" w:eastAsia="Times New Roman" w:hAnsi="Arial" w:cs="Arial"/>
          <w:bCs/>
          <w:lang w:eastAsia="en-NZ"/>
        </w:rPr>
        <w:t>covid</w:t>
      </w:r>
      <w:proofErr w:type="spellEnd"/>
      <w:r w:rsidRPr="00D27E16">
        <w:rPr>
          <w:rFonts w:ascii="Arial" w:eastAsia="Times New Roman" w:hAnsi="Arial" w:cs="Arial"/>
          <w:bCs/>
          <w:lang w:eastAsia="en-NZ"/>
        </w:rPr>
        <w:t xml:space="preserve"> huddle” with members of your team and any </w:t>
      </w:r>
      <w:proofErr w:type="spellStart"/>
      <w:r w:rsidRPr="00D27E16">
        <w:rPr>
          <w:rFonts w:ascii="Arial" w:eastAsia="Times New Roman" w:hAnsi="Arial" w:cs="Arial"/>
          <w:bCs/>
          <w:lang w:eastAsia="en-NZ"/>
        </w:rPr>
        <w:t>manaaki</w:t>
      </w:r>
      <w:proofErr w:type="spellEnd"/>
      <w:r w:rsidRPr="00D27E16">
        <w:rPr>
          <w:rFonts w:ascii="Arial" w:eastAsia="Times New Roman" w:hAnsi="Arial" w:cs="Arial"/>
          <w:bCs/>
          <w:lang w:eastAsia="en-NZ"/>
        </w:rPr>
        <w:t xml:space="preserve"> / support workers, to review cases</w:t>
      </w:r>
      <w:r w:rsidR="00177B76" w:rsidRPr="00D27E16">
        <w:rPr>
          <w:rFonts w:ascii="Arial" w:eastAsia="Times New Roman" w:hAnsi="Arial" w:cs="Arial"/>
          <w:bCs/>
          <w:lang w:eastAsia="en-NZ"/>
        </w:rPr>
        <w:t>.</w:t>
      </w:r>
    </w:p>
    <w:p w14:paraId="5C77636B" w14:textId="77777777" w:rsidR="005E3712" w:rsidRPr="005E3712" w:rsidRDefault="005E3712" w:rsidP="005E3712">
      <w:pPr>
        <w:spacing w:after="0"/>
        <w:ind w:left="720"/>
        <w:jc w:val="both"/>
        <w:rPr>
          <w:rFonts w:ascii="Arial" w:eastAsia="Times New Roman" w:hAnsi="Arial" w:cs="Arial"/>
        </w:rPr>
      </w:pPr>
    </w:p>
    <w:p w14:paraId="6B2DE83E" w14:textId="77777777" w:rsidR="005E3712" w:rsidRPr="00D27E16" w:rsidRDefault="005E3712" w:rsidP="00EB410C">
      <w:pPr>
        <w:numPr>
          <w:ilvl w:val="0"/>
          <w:numId w:val="15"/>
        </w:numPr>
        <w:spacing w:after="0" w:line="240" w:lineRule="auto"/>
        <w:jc w:val="both"/>
        <w:rPr>
          <w:rFonts w:ascii="Arial" w:eastAsia="Times New Roman" w:hAnsi="Arial" w:cs="Arial"/>
        </w:rPr>
      </w:pPr>
      <w:r>
        <w:rPr>
          <w:rFonts w:ascii="Arial" w:eastAsia="Times New Roman" w:hAnsi="Arial" w:cs="Arial"/>
          <w:bCs/>
          <w:lang w:eastAsia="en-NZ"/>
        </w:rPr>
        <w:t>The current funding model</w:t>
      </w:r>
      <w:r w:rsidR="00D14A4C">
        <w:rPr>
          <w:rFonts w:ascii="Arial" w:eastAsia="Times New Roman" w:hAnsi="Arial" w:cs="Arial"/>
          <w:bCs/>
          <w:lang w:eastAsia="en-NZ"/>
        </w:rPr>
        <w:t xml:space="preserve"> for GP care of COVID-19 will continue for the foreseeable future.</w:t>
      </w:r>
    </w:p>
    <w:p w14:paraId="5B3393B3" w14:textId="77777777" w:rsidR="00C26218" w:rsidRDefault="00C26218" w:rsidP="00EB410C">
      <w:pPr>
        <w:spacing w:after="0" w:line="240" w:lineRule="auto"/>
        <w:ind w:left="360"/>
        <w:jc w:val="both"/>
        <w:rPr>
          <w:rFonts w:ascii="Arial" w:eastAsia="Times New Roman" w:hAnsi="Arial" w:cs="Arial"/>
          <w:bCs/>
          <w:lang w:eastAsia="en-NZ"/>
        </w:rPr>
      </w:pPr>
    </w:p>
    <w:p w14:paraId="64B6198F" w14:textId="77777777" w:rsidR="005022BF" w:rsidRDefault="00C26218" w:rsidP="00EB410C">
      <w:pPr>
        <w:pStyle w:val="Heading2"/>
        <w:spacing w:before="0"/>
        <w:rPr>
          <w:rFonts w:eastAsia="Times New Roman" w:cs="Arial"/>
          <w:lang w:eastAsia="en-NZ"/>
        </w:rPr>
      </w:pPr>
      <w:bookmarkStart w:id="5" w:name="_Toc93667619"/>
      <w:r w:rsidRPr="00D27E16">
        <w:rPr>
          <w:rFonts w:eastAsia="Times New Roman" w:cs="Arial"/>
          <w:lang w:eastAsia="en-NZ"/>
        </w:rPr>
        <w:lastRenderedPageBreak/>
        <w:t xml:space="preserve">Managing </w:t>
      </w:r>
      <w:proofErr w:type="spellStart"/>
      <w:r w:rsidRPr="00D27E16">
        <w:rPr>
          <w:rFonts w:eastAsia="Times New Roman" w:cs="Arial"/>
          <w:lang w:eastAsia="en-NZ"/>
        </w:rPr>
        <w:t>whānau</w:t>
      </w:r>
      <w:proofErr w:type="spellEnd"/>
      <w:r w:rsidRPr="00D27E16">
        <w:rPr>
          <w:rFonts w:eastAsia="Times New Roman" w:cs="Arial"/>
          <w:lang w:eastAsia="en-NZ"/>
        </w:rPr>
        <w:t xml:space="preserve"> / households</w:t>
      </w:r>
      <w:bookmarkEnd w:id="5"/>
    </w:p>
    <w:p w14:paraId="38FF737E" w14:textId="77777777" w:rsidR="00237BB0" w:rsidRPr="00237BB0" w:rsidRDefault="00237BB0" w:rsidP="00237BB0">
      <w:pPr>
        <w:rPr>
          <w:lang w:eastAsia="en-NZ"/>
        </w:rPr>
      </w:pPr>
    </w:p>
    <w:p w14:paraId="3AFE7BDF" w14:textId="77777777" w:rsidR="00237BB0" w:rsidRPr="00237BB0" w:rsidRDefault="00237BB0" w:rsidP="00237BB0">
      <w:pPr>
        <w:numPr>
          <w:ilvl w:val="0"/>
          <w:numId w:val="31"/>
        </w:numPr>
        <w:spacing w:after="0" w:line="256" w:lineRule="auto"/>
        <w:jc w:val="both"/>
        <w:rPr>
          <w:rFonts w:ascii="Arial" w:eastAsia="Times New Roman" w:hAnsi="Arial" w:cs="Arial"/>
        </w:rPr>
      </w:pPr>
      <w:r w:rsidRPr="00237BB0">
        <w:rPr>
          <w:rFonts w:ascii="Arial" w:eastAsia="Times New Roman" w:hAnsi="Arial" w:cs="Arial"/>
          <w:bCs/>
          <w:lang w:eastAsia="en-NZ"/>
        </w:rPr>
        <w:t xml:space="preserve">Isolation periods do not necessarily correlate with the clinical symptoms. Following the initial case investigation by public health, the Primary Care Response Unit (PCRU) will be passing on information to GPs about expected isolation periods and swabbing requirements, and ask this continues to be communicated to the patients that you are looking after. If you have significant concerns about the isolation of a household, please contact </w:t>
      </w:r>
      <w:hyperlink r:id="rId11" w:history="1">
        <w:r w:rsidR="009565B0" w:rsidRPr="00E52253">
          <w:rPr>
            <w:rStyle w:val="Hyperlink"/>
            <w:rFonts w:ascii="Arial" w:eastAsia="Times New Roman" w:hAnsi="Arial" w:cs="Arial"/>
            <w:b/>
            <w:lang w:eastAsia="en-NZ"/>
          </w:rPr>
          <w:t>health.protection@waikatodhb.govt.nz</w:t>
        </w:r>
      </w:hyperlink>
    </w:p>
    <w:p w14:paraId="4FE2DE58" w14:textId="77777777" w:rsidR="00237BB0" w:rsidRDefault="00237BB0" w:rsidP="00237BB0">
      <w:pPr>
        <w:pStyle w:val="ListParagraph"/>
        <w:rPr>
          <w:rFonts w:ascii="Arial" w:eastAsia="Times New Roman" w:hAnsi="Arial" w:cs="Arial"/>
          <w:color w:val="0070C0"/>
        </w:rPr>
      </w:pPr>
    </w:p>
    <w:p w14:paraId="4D78C8FC" w14:textId="77777777" w:rsidR="00237BB0" w:rsidRPr="00261D3D" w:rsidRDefault="00237BB0" w:rsidP="00237BB0">
      <w:pPr>
        <w:numPr>
          <w:ilvl w:val="0"/>
          <w:numId w:val="31"/>
        </w:numPr>
        <w:spacing w:after="0" w:line="256" w:lineRule="auto"/>
        <w:jc w:val="both"/>
        <w:rPr>
          <w:rFonts w:ascii="Arial" w:hAnsi="Arial" w:cs="Arial"/>
          <w:b/>
          <w:bCs/>
          <w:i/>
          <w:iCs/>
        </w:rPr>
      </w:pPr>
      <w:r w:rsidRPr="002274E3">
        <w:rPr>
          <w:rFonts w:ascii="Arial" w:eastAsia="Times New Roman" w:hAnsi="Arial" w:cs="Arial"/>
        </w:rPr>
        <w:t>Current guidance for isolation and swabbing requirements, updated as of 21 January 2022 – note this is likely to change if/when there is more widespread community transmission</w:t>
      </w:r>
      <w:r w:rsidR="002274E3" w:rsidRPr="002274E3">
        <w:rPr>
          <w:rFonts w:ascii="Arial" w:eastAsia="Times New Roman" w:hAnsi="Arial" w:cs="Arial"/>
        </w:rPr>
        <w:t>,</w:t>
      </w:r>
      <w:r w:rsidRPr="002274E3">
        <w:rPr>
          <w:rFonts w:ascii="Arial" w:eastAsia="Times New Roman" w:hAnsi="Arial" w:cs="Arial"/>
        </w:rPr>
        <w:t xml:space="preserve"> which we anticipate to be predominantly the Omicron variant. Updates will be provided.</w:t>
      </w:r>
    </w:p>
    <w:p w14:paraId="2DC33E6B" w14:textId="77777777" w:rsidR="00261D3D" w:rsidRDefault="00261D3D" w:rsidP="00261D3D">
      <w:pPr>
        <w:pStyle w:val="ListParagraph"/>
        <w:rPr>
          <w:rFonts w:ascii="Arial" w:hAnsi="Arial" w:cs="Arial"/>
          <w:b/>
          <w:bCs/>
          <w:i/>
          <w:iCs/>
        </w:rPr>
      </w:pPr>
    </w:p>
    <w:p w14:paraId="363E64AA" w14:textId="77777777" w:rsidR="00261D3D" w:rsidRPr="00D27E16" w:rsidRDefault="00261D3D" w:rsidP="00261D3D">
      <w:pPr>
        <w:numPr>
          <w:ilvl w:val="0"/>
          <w:numId w:val="31"/>
        </w:numPr>
        <w:spacing w:after="0"/>
        <w:jc w:val="both"/>
        <w:rPr>
          <w:rFonts w:ascii="Arial" w:eastAsia="Times New Roman" w:hAnsi="Arial" w:cs="Arial"/>
          <w:b/>
          <w:color w:val="000000"/>
        </w:rPr>
      </w:pPr>
      <w:r w:rsidRPr="00D27E16">
        <w:rPr>
          <w:rFonts w:ascii="Arial" w:eastAsia="Times New Roman" w:hAnsi="Arial" w:cs="Arial"/>
          <w:b/>
          <w:bCs/>
          <w:color w:val="000000"/>
          <w:lang w:eastAsia="en-NZ"/>
        </w:rPr>
        <w:t xml:space="preserve">Please enquire if the </w:t>
      </w:r>
      <w:proofErr w:type="spellStart"/>
      <w:r w:rsidRPr="00D27E16">
        <w:rPr>
          <w:rFonts w:ascii="Arial" w:eastAsia="Times New Roman" w:hAnsi="Arial" w:cs="Arial"/>
          <w:b/>
          <w:bCs/>
          <w:color w:val="000000"/>
          <w:lang w:eastAsia="en-NZ"/>
        </w:rPr>
        <w:t>whānau</w:t>
      </w:r>
      <w:proofErr w:type="spellEnd"/>
      <w:r w:rsidRPr="00D27E16">
        <w:rPr>
          <w:rFonts w:ascii="Arial" w:eastAsia="Times New Roman" w:hAnsi="Arial" w:cs="Arial"/>
          <w:b/>
          <w:bCs/>
          <w:color w:val="000000"/>
          <w:lang w:eastAsia="en-NZ"/>
        </w:rPr>
        <w:t xml:space="preserve"> have everything they need to be able to safely isolate at their whare, until released from isolation. If not, then refer to “</w:t>
      </w:r>
      <w:proofErr w:type="spellStart"/>
      <w:r w:rsidRPr="00D27E16">
        <w:rPr>
          <w:rFonts w:ascii="Arial" w:eastAsia="Times New Roman" w:hAnsi="Arial" w:cs="Arial"/>
          <w:b/>
          <w:bCs/>
          <w:color w:val="000000"/>
          <w:lang w:eastAsia="en-NZ"/>
        </w:rPr>
        <w:t>manaaki</w:t>
      </w:r>
      <w:proofErr w:type="spellEnd"/>
      <w:r w:rsidRPr="00D27E16">
        <w:rPr>
          <w:rFonts w:ascii="Arial" w:eastAsia="Times New Roman" w:hAnsi="Arial" w:cs="Arial"/>
          <w:b/>
          <w:bCs/>
          <w:color w:val="000000"/>
          <w:lang w:eastAsia="en-NZ"/>
        </w:rPr>
        <w:t xml:space="preserve">/welfare” by emailing </w:t>
      </w:r>
      <w:hyperlink r:id="rId12" w:history="1">
        <w:r w:rsidRPr="00D27E16">
          <w:rPr>
            <w:rStyle w:val="Hyperlink"/>
            <w:rFonts w:ascii="Arial" w:eastAsia="Times New Roman" w:hAnsi="Arial" w:cs="Arial"/>
            <w:b/>
            <w:bCs/>
            <w:lang w:eastAsia="en-NZ"/>
          </w:rPr>
          <w:t>CSIQService@waikatodhb.health.nz</w:t>
        </w:r>
      </w:hyperlink>
      <w:r w:rsidRPr="00D27E16">
        <w:rPr>
          <w:rFonts w:ascii="Arial" w:eastAsia="Times New Roman" w:hAnsi="Arial" w:cs="Arial"/>
          <w:b/>
          <w:bCs/>
          <w:color w:val="000000"/>
          <w:lang w:eastAsia="en-NZ"/>
        </w:rPr>
        <w:t xml:space="preserve"> with details, ensuring that the address that the case is isolating at is communicated.</w:t>
      </w:r>
    </w:p>
    <w:p w14:paraId="12A8A6C7" w14:textId="77777777" w:rsidR="00261D3D" w:rsidRPr="00D27E16" w:rsidRDefault="00261D3D" w:rsidP="00261D3D">
      <w:pPr>
        <w:spacing w:after="0"/>
        <w:jc w:val="both"/>
        <w:rPr>
          <w:rFonts w:ascii="Arial" w:eastAsia="Times New Roman" w:hAnsi="Arial" w:cs="Arial"/>
          <w:color w:val="000000"/>
        </w:rPr>
      </w:pPr>
    </w:p>
    <w:p w14:paraId="6B12CBAD" w14:textId="77777777" w:rsidR="00261D3D" w:rsidRPr="00D27E16" w:rsidRDefault="00261D3D" w:rsidP="00261D3D">
      <w:pPr>
        <w:numPr>
          <w:ilvl w:val="0"/>
          <w:numId w:val="31"/>
        </w:numPr>
        <w:spacing w:after="0"/>
        <w:jc w:val="both"/>
        <w:rPr>
          <w:rFonts w:ascii="Arial" w:eastAsia="Times New Roman" w:hAnsi="Arial" w:cs="Arial"/>
          <w:color w:val="000000"/>
        </w:rPr>
      </w:pPr>
      <w:r w:rsidRPr="00D27E16">
        <w:rPr>
          <w:rFonts w:ascii="Arial" w:eastAsia="Times New Roman" w:hAnsi="Arial" w:cs="Arial"/>
          <w:bCs/>
          <w:color w:val="000000"/>
          <w:lang w:eastAsia="en-NZ"/>
        </w:rPr>
        <w:t xml:space="preserve">It is important to remember that if a whare has one </w:t>
      </w:r>
      <w:r w:rsidRPr="00D27E16">
        <w:rPr>
          <w:rFonts w:ascii="Arial" w:eastAsia="Times New Roman" w:hAnsi="Arial" w:cs="Arial"/>
          <w:color w:val="000000"/>
          <w:lang w:eastAsia="en-NZ"/>
        </w:rPr>
        <w:t xml:space="preserve">COVID-19 </w:t>
      </w:r>
      <w:r w:rsidRPr="00D27E16">
        <w:rPr>
          <w:rFonts w:ascii="Arial" w:eastAsia="Times New Roman" w:hAnsi="Arial" w:cs="Arial"/>
          <w:bCs/>
          <w:color w:val="000000"/>
          <w:lang w:eastAsia="en-NZ"/>
        </w:rPr>
        <w:t xml:space="preserve">positive case, the other members of that household should also be managed as if they have positive results. Funding does not require a </w:t>
      </w:r>
      <w:r w:rsidRPr="00D27E16">
        <w:rPr>
          <w:rFonts w:ascii="Arial" w:eastAsia="Times New Roman" w:hAnsi="Arial" w:cs="Arial"/>
          <w:color w:val="000000"/>
          <w:lang w:eastAsia="en-NZ"/>
        </w:rPr>
        <w:t xml:space="preserve">COVID-19 </w:t>
      </w:r>
      <w:r w:rsidRPr="00D27E16">
        <w:rPr>
          <w:rFonts w:ascii="Arial" w:eastAsia="Times New Roman" w:hAnsi="Arial" w:cs="Arial"/>
          <w:bCs/>
          <w:color w:val="000000"/>
          <w:lang w:eastAsia="en-NZ"/>
        </w:rPr>
        <w:t>positive result.</w:t>
      </w:r>
    </w:p>
    <w:p w14:paraId="4B1C8C35" w14:textId="77777777" w:rsidR="00261D3D" w:rsidRPr="00D27E16" w:rsidRDefault="00261D3D" w:rsidP="00261D3D">
      <w:pPr>
        <w:spacing w:after="0"/>
        <w:ind w:left="720"/>
        <w:jc w:val="both"/>
        <w:rPr>
          <w:rFonts w:ascii="Arial" w:eastAsia="Times New Roman" w:hAnsi="Arial" w:cs="Arial"/>
          <w:color w:val="000000"/>
        </w:rPr>
      </w:pPr>
    </w:p>
    <w:p w14:paraId="213B9783" w14:textId="77777777" w:rsidR="00261D3D" w:rsidRPr="00D27E16" w:rsidRDefault="00261D3D" w:rsidP="00261D3D">
      <w:pPr>
        <w:numPr>
          <w:ilvl w:val="0"/>
          <w:numId w:val="31"/>
        </w:numPr>
        <w:spacing w:after="0"/>
        <w:jc w:val="both"/>
        <w:rPr>
          <w:rFonts w:ascii="Arial" w:eastAsia="Times New Roman" w:hAnsi="Arial" w:cs="Arial"/>
          <w:color w:val="000000"/>
        </w:rPr>
      </w:pPr>
      <w:r w:rsidRPr="00D27E16">
        <w:rPr>
          <w:rFonts w:ascii="Arial" w:eastAsia="Times New Roman" w:hAnsi="Arial" w:cs="Arial"/>
          <w:color w:val="000000"/>
        </w:rPr>
        <w:t xml:space="preserve">If you are unable to contact a patient or </w:t>
      </w:r>
      <w:proofErr w:type="spellStart"/>
      <w:r w:rsidRPr="00D27E16">
        <w:rPr>
          <w:rFonts w:ascii="Arial" w:eastAsia="Times New Roman" w:hAnsi="Arial" w:cs="Arial"/>
          <w:bCs/>
          <w:color w:val="000000"/>
          <w:lang w:eastAsia="en-NZ"/>
        </w:rPr>
        <w:t>whānau</w:t>
      </w:r>
      <w:proofErr w:type="spellEnd"/>
      <w:r w:rsidRPr="00D27E16">
        <w:rPr>
          <w:rFonts w:ascii="Arial" w:eastAsia="Times New Roman" w:hAnsi="Arial" w:cs="Arial"/>
          <w:color w:val="000000"/>
        </w:rPr>
        <w:t xml:space="preserve"> and </w:t>
      </w:r>
      <w:r w:rsidRPr="00D27E16">
        <w:rPr>
          <w:rFonts w:ascii="Arial" w:eastAsia="Times New Roman" w:hAnsi="Arial" w:cs="Arial"/>
          <w:b/>
          <w:color w:val="000000"/>
        </w:rPr>
        <w:t>are concerned about their health</w:t>
      </w:r>
      <w:r w:rsidRPr="00D27E16">
        <w:rPr>
          <w:rFonts w:ascii="Arial" w:eastAsia="Times New Roman" w:hAnsi="Arial" w:cs="Arial"/>
          <w:color w:val="000000"/>
        </w:rPr>
        <w:t xml:space="preserve">, please contact </w:t>
      </w:r>
      <w:hyperlink r:id="rId13" w:history="1">
        <w:r w:rsidRPr="00D27E16">
          <w:rPr>
            <w:rStyle w:val="Hyperlink"/>
            <w:rFonts w:ascii="Arial" w:eastAsia="Times New Roman" w:hAnsi="Arial" w:cs="Arial"/>
          </w:rPr>
          <w:t>PCRU@waikatodhb.health.nz</w:t>
        </w:r>
      </w:hyperlink>
      <w:r w:rsidRPr="00D27E16">
        <w:rPr>
          <w:rFonts w:ascii="Arial" w:eastAsia="Times New Roman" w:hAnsi="Arial" w:cs="Arial"/>
          <w:color w:val="000000"/>
        </w:rPr>
        <w:t xml:space="preserve"> (preferably before 3pm). The PCRU will develop a plan in conjunction with Public Health Unit and try to make contact. However, if you have urgent concerns, then ringing St John’s to visit, needs to be considered. Ensure you document.</w:t>
      </w:r>
    </w:p>
    <w:p w14:paraId="0630304B" w14:textId="77777777" w:rsidR="00261D3D" w:rsidRPr="00D27E16" w:rsidRDefault="00261D3D" w:rsidP="00261D3D">
      <w:pPr>
        <w:spacing w:after="0"/>
        <w:jc w:val="both"/>
        <w:rPr>
          <w:rFonts w:ascii="Arial" w:eastAsia="Times New Roman" w:hAnsi="Arial" w:cs="Arial"/>
          <w:color w:val="000000"/>
        </w:rPr>
      </w:pPr>
    </w:p>
    <w:p w14:paraId="01B96D77" w14:textId="77777777" w:rsidR="00261D3D" w:rsidRDefault="00261D3D" w:rsidP="00261D3D">
      <w:pPr>
        <w:numPr>
          <w:ilvl w:val="0"/>
          <w:numId w:val="31"/>
        </w:numPr>
        <w:spacing w:after="0"/>
        <w:jc w:val="both"/>
        <w:rPr>
          <w:rFonts w:ascii="Arial" w:eastAsia="Times New Roman" w:hAnsi="Arial" w:cs="Arial"/>
          <w:color w:val="000000"/>
        </w:rPr>
      </w:pPr>
      <w:r w:rsidRPr="00D27E16">
        <w:rPr>
          <w:rFonts w:ascii="Arial" w:eastAsia="Times New Roman" w:hAnsi="Arial" w:cs="Arial"/>
          <w:color w:val="000000"/>
        </w:rPr>
        <w:t>There may be situations where the different members of one household are registered with different GPs from different practices. There is no one solution to this, but request that practices communicate with both the patients and the other practice and come to a solution that works for everyone, but avoids doubling up of work.</w:t>
      </w:r>
    </w:p>
    <w:p w14:paraId="41A914E5" w14:textId="77777777" w:rsidR="00261D3D" w:rsidRDefault="00261D3D" w:rsidP="00261D3D">
      <w:pPr>
        <w:pStyle w:val="ListParagraph"/>
        <w:rPr>
          <w:rFonts w:ascii="Arial" w:eastAsia="Times New Roman" w:hAnsi="Arial" w:cs="Arial"/>
          <w:color w:val="000000"/>
        </w:rPr>
      </w:pPr>
    </w:p>
    <w:p w14:paraId="0E93648C" w14:textId="77777777" w:rsidR="00261D3D" w:rsidRPr="00D27E16" w:rsidRDefault="00261D3D" w:rsidP="00261D3D">
      <w:pPr>
        <w:numPr>
          <w:ilvl w:val="0"/>
          <w:numId w:val="31"/>
        </w:numPr>
        <w:spacing w:after="0"/>
        <w:jc w:val="both"/>
        <w:rPr>
          <w:rFonts w:ascii="Arial" w:eastAsia="Times New Roman" w:hAnsi="Arial" w:cs="Arial"/>
          <w:color w:val="000000"/>
        </w:rPr>
      </w:pPr>
      <w:r>
        <w:rPr>
          <w:rFonts w:ascii="Arial" w:eastAsia="Times New Roman" w:hAnsi="Arial" w:cs="Arial"/>
          <w:color w:val="000000"/>
        </w:rPr>
        <w:t>If admitting a “close-contact” of a case to hospital, please make sure that this s clearly documented in the referral letter to reduce exposure risk of hospital staff.</w:t>
      </w:r>
    </w:p>
    <w:p w14:paraId="478500B0" w14:textId="77777777" w:rsidR="00261D3D" w:rsidRDefault="00261D3D" w:rsidP="00261D3D">
      <w:pPr>
        <w:spacing w:after="0"/>
        <w:ind w:left="720"/>
        <w:jc w:val="both"/>
        <w:rPr>
          <w:rFonts w:ascii="Arial" w:eastAsia="Times New Roman" w:hAnsi="Arial" w:cs="Arial"/>
          <w:color w:val="000000"/>
        </w:rPr>
      </w:pPr>
    </w:p>
    <w:p w14:paraId="547831C2" w14:textId="77777777" w:rsidR="00CD60AB" w:rsidRDefault="00CD60AB" w:rsidP="00CD60AB">
      <w:pPr>
        <w:pStyle w:val="Heading2"/>
        <w:spacing w:before="0"/>
        <w:rPr>
          <w:rFonts w:cs="Arial"/>
        </w:rPr>
      </w:pPr>
      <w:bookmarkStart w:id="6" w:name="_Toc93667620"/>
      <w:r>
        <w:rPr>
          <w:rFonts w:cs="Arial"/>
        </w:rPr>
        <w:t>Isolation Guidance</w:t>
      </w:r>
      <w:bookmarkEnd w:id="6"/>
    </w:p>
    <w:p w14:paraId="2219C6CE" w14:textId="77777777" w:rsidR="00CD60AB" w:rsidRPr="00CD60AB" w:rsidRDefault="00CD60AB" w:rsidP="00CD60AB"/>
    <w:p w14:paraId="51EC92D1" w14:textId="77777777" w:rsidR="00237BB0" w:rsidRPr="0078168D" w:rsidRDefault="00237BB0" w:rsidP="00237BB0">
      <w:pPr>
        <w:pStyle w:val="xxxxmsolistparagraph"/>
        <w:numPr>
          <w:ilvl w:val="0"/>
          <w:numId w:val="32"/>
        </w:numPr>
        <w:textAlignment w:val="baseline"/>
        <w:rPr>
          <w:rFonts w:ascii="Arial" w:hAnsi="Arial" w:cs="Arial"/>
          <w:iCs/>
          <w:sz w:val="22"/>
          <w:szCs w:val="22"/>
        </w:rPr>
      </w:pPr>
      <w:r w:rsidRPr="0078168D">
        <w:rPr>
          <w:rFonts w:ascii="Arial" w:hAnsi="Arial" w:cs="Arial"/>
          <w:iCs/>
          <w:sz w:val="22"/>
          <w:szCs w:val="22"/>
          <w:u w:val="single"/>
        </w:rPr>
        <w:t>Cases</w:t>
      </w:r>
      <w:r w:rsidR="002274E3" w:rsidRPr="0078168D">
        <w:rPr>
          <w:rFonts w:ascii="Arial" w:hAnsi="Arial" w:cs="Arial"/>
          <w:iCs/>
          <w:sz w:val="22"/>
          <w:szCs w:val="22"/>
        </w:rPr>
        <w:t>: should</w:t>
      </w:r>
      <w:r w:rsidRPr="0078168D">
        <w:rPr>
          <w:rFonts w:ascii="Arial" w:hAnsi="Arial" w:cs="Arial"/>
          <w:iCs/>
          <w:sz w:val="22"/>
          <w:szCs w:val="22"/>
        </w:rPr>
        <w:t xml:space="preserve"> complete </w:t>
      </w:r>
      <w:r w:rsidRPr="0078168D">
        <w:rPr>
          <w:rFonts w:ascii="Arial" w:hAnsi="Arial" w:cs="Arial"/>
          <w:b/>
          <w:iCs/>
          <w:sz w:val="22"/>
          <w:szCs w:val="22"/>
        </w:rPr>
        <w:t>14 days</w:t>
      </w:r>
      <w:r w:rsidRPr="0078168D">
        <w:rPr>
          <w:rFonts w:ascii="Arial" w:hAnsi="Arial" w:cs="Arial"/>
          <w:iCs/>
          <w:sz w:val="22"/>
          <w:szCs w:val="22"/>
        </w:rPr>
        <w:t xml:space="preserve"> isolation, regardless of vaccination status and COVID-19 variant, and be free from symptoms for 72 hours prior to release. </w:t>
      </w:r>
    </w:p>
    <w:p w14:paraId="7BC94ECA" w14:textId="77777777" w:rsidR="00237BB0" w:rsidRPr="0078168D" w:rsidRDefault="00237BB0" w:rsidP="00237BB0">
      <w:pPr>
        <w:pStyle w:val="xxxxmsolistparagraph"/>
        <w:numPr>
          <w:ilvl w:val="0"/>
          <w:numId w:val="32"/>
        </w:numPr>
        <w:textAlignment w:val="baseline"/>
        <w:rPr>
          <w:rFonts w:ascii="Arial" w:hAnsi="Arial" w:cs="Arial"/>
          <w:iCs/>
          <w:sz w:val="22"/>
          <w:szCs w:val="22"/>
        </w:rPr>
      </w:pPr>
      <w:r w:rsidRPr="0078168D">
        <w:rPr>
          <w:rFonts w:ascii="Arial" w:hAnsi="Arial" w:cs="Arial"/>
          <w:iCs/>
          <w:sz w:val="22"/>
          <w:szCs w:val="22"/>
          <w:u w:val="single"/>
        </w:rPr>
        <w:t>Close contacts in the household</w:t>
      </w:r>
      <w:r w:rsidRPr="0078168D">
        <w:rPr>
          <w:rFonts w:ascii="Arial" w:hAnsi="Arial" w:cs="Arial"/>
          <w:iCs/>
          <w:sz w:val="22"/>
          <w:szCs w:val="22"/>
        </w:rPr>
        <w:t xml:space="preserve">: (ongoing continuous exposure) must isolate for the duration of the case isolation PLUS complete an </w:t>
      </w:r>
      <w:r w:rsidRPr="0078168D">
        <w:rPr>
          <w:rFonts w:ascii="Arial" w:hAnsi="Arial" w:cs="Arial"/>
          <w:b/>
          <w:iCs/>
          <w:sz w:val="22"/>
          <w:szCs w:val="22"/>
        </w:rPr>
        <w:t>additional 10 days</w:t>
      </w:r>
      <w:r w:rsidRPr="0078168D">
        <w:rPr>
          <w:rFonts w:ascii="Arial" w:hAnsi="Arial" w:cs="Arial"/>
          <w:iCs/>
          <w:sz w:val="22"/>
          <w:szCs w:val="22"/>
        </w:rPr>
        <w:t xml:space="preserve"> after their release, with negative day 5 and day 8 swabs, and be free from symptoms for 72 hours prior to release. </w:t>
      </w:r>
    </w:p>
    <w:p w14:paraId="74E086AD" w14:textId="77777777" w:rsidR="00237BB0" w:rsidRPr="0078168D" w:rsidRDefault="00237BB0" w:rsidP="00237BB0">
      <w:pPr>
        <w:pStyle w:val="xxxxmsolistparagraph"/>
        <w:numPr>
          <w:ilvl w:val="0"/>
          <w:numId w:val="32"/>
        </w:numPr>
        <w:textAlignment w:val="baseline"/>
        <w:rPr>
          <w:rFonts w:ascii="Arial" w:hAnsi="Arial" w:cs="Arial"/>
          <w:iCs/>
          <w:sz w:val="22"/>
          <w:szCs w:val="22"/>
        </w:rPr>
      </w:pPr>
      <w:r w:rsidRPr="0078168D">
        <w:rPr>
          <w:rFonts w:ascii="Arial" w:hAnsi="Arial" w:cs="Arial"/>
          <w:iCs/>
          <w:sz w:val="22"/>
          <w:szCs w:val="22"/>
          <w:u w:val="single"/>
        </w:rPr>
        <w:t>Release:</w:t>
      </w:r>
      <w:r w:rsidRPr="0078168D">
        <w:rPr>
          <w:rFonts w:ascii="Arial" w:hAnsi="Arial" w:cs="Arial"/>
          <w:iCs/>
          <w:sz w:val="22"/>
          <w:szCs w:val="22"/>
        </w:rPr>
        <w:t xml:space="preserve"> current responsibility for release confirmation in the Waikato still lies with the Public Health Unit, who will contact the case and/or household contacts after the required days in isolation have been completed. </w:t>
      </w:r>
    </w:p>
    <w:p w14:paraId="649B9F3E" w14:textId="77777777" w:rsidR="00237BB0" w:rsidRDefault="00237BB0" w:rsidP="00237BB0">
      <w:pPr>
        <w:pStyle w:val="xxxxmsonormal"/>
        <w:spacing w:line="276" w:lineRule="auto"/>
        <w:textAlignment w:val="baseline"/>
        <w:rPr>
          <w:rFonts w:ascii="Arial" w:hAnsi="Arial" w:cs="Arial"/>
          <w:color w:val="0070C0"/>
          <w:sz w:val="22"/>
          <w:szCs w:val="22"/>
        </w:rPr>
      </w:pPr>
      <w:r>
        <w:rPr>
          <w:rFonts w:ascii="Arial" w:hAnsi="Arial" w:cs="Arial"/>
          <w:color w:val="0070C0"/>
          <w:sz w:val="22"/>
          <w:szCs w:val="22"/>
        </w:rPr>
        <w:t> </w:t>
      </w:r>
      <w:r>
        <w:rPr>
          <w:rFonts w:ascii="Arial" w:hAnsi="Arial" w:cs="Arial"/>
          <w:b/>
          <w:bCs/>
          <w:i/>
          <w:iCs/>
          <w:color w:val="0070C0"/>
          <w:sz w:val="22"/>
          <w:szCs w:val="22"/>
        </w:rPr>
        <w:t> </w:t>
      </w:r>
    </w:p>
    <w:p w14:paraId="41390C3A" w14:textId="77777777" w:rsidR="00237BB0" w:rsidRPr="00261D3D" w:rsidRDefault="00237BB0" w:rsidP="00237BB0">
      <w:pPr>
        <w:pStyle w:val="xxxxmsonormal"/>
        <w:spacing w:line="276" w:lineRule="auto"/>
        <w:ind w:left="720"/>
        <w:textAlignment w:val="baseline"/>
        <w:rPr>
          <w:rFonts w:ascii="Arial" w:hAnsi="Arial" w:cs="Arial"/>
          <w:sz w:val="22"/>
          <w:szCs w:val="22"/>
        </w:rPr>
      </w:pPr>
      <w:r w:rsidRPr="00261D3D">
        <w:rPr>
          <w:rFonts w:ascii="Arial" w:hAnsi="Arial" w:cs="Arial"/>
          <w:b/>
          <w:bCs/>
          <w:i/>
          <w:iCs/>
          <w:sz w:val="22"/>
          <w:szCs w:val="22"/>
        </w:rPr>
        <w:lastRenderedPageBreak/>
        <w:t>Testing for household contacts</w:t>
      </w:r>
      <w:r w:rsidRPr="00261D3D">
        <w:rPr>
          <w:rFonts w:ascii="Arial" w:hAnsi="Arial" w:cs="Arial"/>
          <w:i/>
          <w:iCs/>
          <w:sz w:val="22"/>
          <w:szCs w:val="22"/>
        </w:rPr>
        <w:t>:</w:t>
      </w:r>
      <w:r w:rsidRPr="00261D3D">
        <w:rPr>
          <w:rFonts w:ascii="Arial" w:hAnsi="Arial" w:cs="Arial"/>
          <w:sz w:val="22"/>
          <w:szCs w:val="22"/>
        </w:rPr>
        <w:t xml:space="preserve">  </w:t>
      </w:r>
      <w:r w:rsidRPr="00261D3D">
        <w:rPr>
          <w:rFonts w:ascii="Arial" w:hAnsi="Arial" w:cs="Arial"/>
          <w:i/>
          <w:iCs/>
          <w:sz w:val="22"/>
          <w:szCs w:val="22"/>
        </w:rPr>
        <w:t>(</w:t>
      </w:r>
      <w:r w:rsidRPr="00261D3D">
        <w:rPr>
          <w:rFonts w:ascii="Arial" w:hAnsi="Arial" w:cs="Arial"/>
          <w:bCs/>
          <w:i/>
          <w:iCs/>
          <w:sz w:val="22"/>
          <w:szCs w:val="22"/>
        </w:rPr>
        <w:t>irrespective</w:t>
      </w:r>
      <w:r w:rsidRPr="00261D3D">
        <w:rPr>
          <w:rFonts w:ascii="Arial" w:hAnsi="Arial" w:cs="Arial"/>
          <w:i/>
          <w:iCs/>
          <w:sz w:val="22"/>
          <w:szCs w:val="22"/>
        </w:rPr>
        <w:t xml:space="preserve"> of vaccination status)</w:t>
      </w:r>
    </w:p>
    <w:p w14:paraId="4496ECD4" w14:textId="77777777" w:rsidR="00237BB0" w:rsidRPr="00261D3D" w:rsidRDefault="00237BB0" w:rsidP="00237BB0">
      <w:pPr>
        <w:pStyle w:val="xxxxmsolistparagraph"/>
        <w:numPr>
          <w:ilvl w:val="0"/>
          <w:numId w:val="33"/>
        </w:numPr>
        <w:rPr>
          <w:rFonts w:ascii="Arial" w:hAnsi="Arial" w:cs="Arial"/>
          <w:sz w:val="22"/>
          <w:szCs w:val="22"/>
        </w:rPr>
      </w:pPr>
      <w:r w:rsidRPr="00261D3D">
        <w:rPr>
          <w:rFonts w:ascii="Arial" w:hAnsi="Arial" w:cs="Arial"/>
          <w:iCs/>
          <w:sz w:val="22"/>
          <w:szCs w:val="22"/>
        </w:rPr>
        <w:t xml:space="preserve">Test immediately when case identified and on </w:t>
      </w:r>
      <w:r w:rsidRPr="00261D3D">
        <w:rPr>
          <w:rFonts w:ascii="Arial" w:hAnsi="Arial" w:cs="Arial"/>
          <w:b/>
          <w:bCs/>
          <w:iCs/>
          <w:sz w:val="22"/>
          <w:szCs w:val="22"/>
        </w:rPr>
        <w:t>case’s</w:t>
      </w:r>
      <w:r w:rsidRPr="00261D3D">
        <w:rPr>
          <w:rFonts w:ascii="Arial" w:hAnsi="Arial" w:cs="Arial"/>
          <w:iCs/>
          <w:sz w:val="22"/>
          <w:szCs w:val="22"/>
        </w:rPr>
        <w:t xml:space="preserve"> </w:t>
      </w:r>
      <w:r w:rsidRPr="00261D3D">
        <w:rPr>
          <w:rFonts w:ascii="Arial" w:hAnsi="Arial" w:cs="Arial"/>
          <w:b/>
          <w:iCs/>
          <w:sz w:val="22"/>
          <w:szCs w:val="22"/>
        </w:rPr>
        <w:t>day 5</w:t>
      </w:r>
      <w:r w:rsidRPr="00261D3D">
        <w:rPr>
          <w:rFonts w:ascii="Arial" w:hAnsi="Arial" w:cs="Arial"/>
          <w:iCs/>
          <w:sz w:val="22"/>
          <w:szCs w:val="22"/>
        </w:rPr>
        <w:t xml:space="preserve"> </w:t>
      </w:r>
    </w:p>
    <w:p w14:paraId="6D086019" w14:textId="77777777" w:rsidR="00237BB0" w:rsidRPr="00261D3D" w:rsidRDefault="00237BB0" w:rsidP="00237BB0">
      <w:pPr>
        <w:pStyle w:val="xxxxmsolistparagraph"/>
        <w:numPr>
          <w:ilvl w:val="0"/>
          <w:numId w:val="33"/>
        </w:numPr>
        <w:rPr>
          <w:rFonts w:ascii="Arial" w:hAnsi="Arial" w:cs="Arial"/>
          <w:b/>
          <w:sz w:val="22"/>
          <w:szCs w:val="22"/>
        </w:rPr>
      </w:pPr>
      <w:r w:rsidRPr="00261D3D">
        <w:rPr>
          <w:rFonts w:ascii="Arial" w:hAnsi="Arial" w:cs="Arial"/>
          <w:iCs/>
          <w:sz w:val="22"/>
          <w:szCs w:val="22"/>
        </w:rPr>
        <w:t xml:space="preserve">Test on </w:t>
      </w:r>
      <w:r w:rsidRPr="00261D3D">
        <w:rPr>
          <w:rFonts w:ascii="Arial" w:hAnsi="Arial" w:cs="Arial"/>
          <w:b/>
          <w:iCs/>
          <w:sz w:val="22"/>
          <w:szCs w:val="22"/>
        </w:rPr>
        <w:t xml:space="preserve">days 5 and 8 post case release </w:t>
      </w:r>
    </w:p>
    <w:p w14:paraId="755B8C2D" w14:textId="77777777" w:rsidR="00237BB0" w:rsidRPr="00261D3D" w:rsidRDefault="00237BB0" w:rsidP="00237BB0">
      <w:pPr>
        <w:pStyle w:val="xxxxmsolistparagraph"/>
        <w:numPr>
          <w:ilvl w:val="0"/>
          <w:numId w:val="33"/>
        </w:numPr>
        <w:rPr>
          <w:rFonts w:ascii="Arial" w:hAnsi="Arial" w:cs="Arial"/>
          <w:sz w:val="22"/>
          <w:szCs w:val="22"/>
        </w:rPr>
      </w:pPr>
      <w:r w:rsidRPr="00261D3D">
        <w:rPr>
          <w:rFonts w:ascii="Arial" w:hAnsi="Arial" w:cs="Arial"/>
          <w:iCs/>
          <w:sz w:val="22"/>
          <w:szCs w:val="22"/>
        </w:rPr>
        <w:t>If symptoms develop at any time, get an additional test as soon as possible  </w:t>
      </w:r>
      <w:r w:rsidRPr="00261D3D">
        <w:rPr>
          <w:rFonts w:ascii="Arial" w:hAnsi="Arial" w:cs="Arial"/>
          <w:sz w:val="22"/>
          <w:szCs w:val="22"/>
        </w:rPr>
        <w:t xml:space="preserve"> </w:t>
      </w:r>
    </w:p>
    <w:p w14:paraId="541D862B" w14:textId="77777777" w:rsidR="00237BB0" w:rsidRPr="00261D3D" w:rsidRDefault="00237BB0" w:rsidP="00237BB0">
      <w:pPr>
        <w:pStyle w:val="xxxxmsolistparagraph"/>
        <w:numPr>
          <w:ilvl w:val="0"/>
          <w:numId w:val="33"/>
        </w:numPr>
        <w:rPr>
          <w:rFonts w:ascii="Arial" w:hAnsi="Arial" w:cs="Arial"/>
          <w:iCs/>
          <w:sz w:val="22"/>
          <w:szCs w:val="22"/>
        </w:rPr>
      </w:pPr>
      <w:r w:rsidRPr="00261D3D">
        <w:rPr>
          <w:rFonts w:ascii="Arial" w:hAnsi="Arial" w:cs="Arial"/>
          <w:iCs/>
          <w:sz w:val="22"/>
          <w:szCs w:val="22"/>
        </w:rPr>
        <w:t>If a household contact becomes a case then the clock starts again for all remaining non-case household members</w:t>
      </w:r>
    </w:p>
    <w:p w14:paraId="0BB10826" w14:textId="77777777" w:rsidR="00237BB0" w:rsidRPr="00261D3D" w:rsidRDefault="00237BB0" w:rsidP="00237BB0">
      <w:pPr>
        <w:pStyle w:val="xxxxmsolistparagraph"/>
        <w:numPr>
          <w:ilvl w:val="0"/>
          <w:numId w:val="33"/>
        </w:numPr>
        <w:rPr>
          <w:rFonts w:ascii="Arial" w:hAnsi="Arial" w:cs="Arial"/>
          <w:sz w:val="22"/>
          <w:szCs w:val="22"/>
        </w:rPr>
      </w:pPr>
      <w:r w:rsidRPr="00261D3D">
        <w:rPr>
          <w:rFonts w:ascii="Arial" w:hAnsi="Arial" w:cs="Arial"/>
          <w:iCs/>
          <w:sz w:val="22"/>
          <w:szCs w:val="22"/>
        </w:rPr>
        <w:t>Tests can be accessed via primary care providers (call ahead to book, remain red-streamed), or via community testing centres (remain in car, ad</w:t>
      </w:r>
      <w:r w:rsidR="00261D3D" w:rsidRPr="00261D3D">
        <w:rPr>
          <w:rFonts w:ascii="Arial" w:hAnsi="Arial" w:cs="Arial"/>
          <w:iCs/>
          <w:sz w:val="22"/>
          <w:szCs w:val="22"/>
        </w:rPr>
        <w:t xml:space="preserve">vise staff of contact status). </w:t>
      </w:r>
      <w:r w:rsidRPr="00261D3D">
        <w:rPr>
          <w:rFonts w:ascii="Arial" w:hAnsi="Arial" w:cs="Arial"/>
          <w:iCs/>
          <w:sz w:val="22"/>
          <w:szCs w:val="22"/>
        </w:rPr>
        <w:t xml:space="preserve">Limited capacity exists to coordinate home-swabbing by referral. </w:t>
      </w:r>
    </w:p>
    <w:p w14:paraId="21925C31" w14:textId="77777777" w:rsidR="00237BB0" w:rsidRPr="00237BB0" w:rsidRDefault="00237BB0" w:rsidP="00261D3D">
      <w:pPr>
        <w:spacing w:after="0"/>
        <w:jc w:val="both"/>
        <w:rPr>
          <w:rFonts w:ascii="Arial" w:eastAsia="Times New Roman" w:hAnsi="Arial" w:cs="Arial"/>
          <w:color w:val="000000"/>
        </w:rPr>
      </w:pPr>
    </w:p>
    <w:p w14:paraId="06E79B19" w14:textId="77777777" w:rsidR="009A0CCA" w:rsidRDefault="005823B1" w:rsidP="00EB410C">
      <w:pPr>
        <w:pStyle w:val="Heading2"/>
        <w:spacing w:before="0"/>
        <w:rPr>
          <w:rFonts w:cs="Arial"/>
        </w:rPr>
      </w:pPr>
      <w:bookmarkStart w:id="7" w:name="_Toc93667621"/>
      <w:r w:rsidRPr="00D27E16">
        <w:rPr>
          <w:rFonts w:cs="Arial"/>
        </w:rPr>
        <w:t xml:space="preserve">Risk </w:t>
      </w:r>
      <w:r w:rsidR="00230325" w:rsidRPr="00D27E16">
        <w:rPr>
          <w:rFonts w:cs="Arial"/>
        </w:rPr>
        <w:t>Stratification</w:t>
      </w:r>
      <w:bookmarkEnd w:id="7"/>
      <w:r w:rsidR="009A0CCA" w:rsidRPr="00D27E16">
        <w:rPr>
          <w:rFonts w:cs="Arial"/>
        </w:rPr>
        <w:t xml:space="preserve"> </w:t>
      </w:r>
    </w:p>
    <w:p w14:paraId="7E35B2A5" w14:textId="77777777" w:rsidR="00EB410C" w:rsidRPr="00EB410C" w:rsidRDefault="00EB410C" w:rsidP="00EB410C">
      <w:pPr>
        <w:spacing w:after="0" w:line="240" w:lineRule="auto"/>
      </w:pPr>
    </w:p>
    <w:p w14:paraId="6D13565B" w14:textId="77777777" w:rsidR="004133C7" w:rsidRPr="00D27E16" w:rsidRDefault="009A0CCA" w:rsidP="00EB410C">
      <w:pPr>
        <w:pStyle w:val="Heading3"/>
        <w:spacing w:before="0"/>
        <w:rPr>
          <w:rFonts w:cs="Arial"/>
          <w:color w:val="auto"/>
        </w:rPr>
      </w:pPr>
      <w:bookmarkStart w:id="8" w:name="_Toc93667622"/>
      <w:r w:rsidRPr="00D27E16">
        <w:rPr>
          <w:rFonts w:cs="Arial"/>
          <w:color w:val="auto"/>
        </w:rPr>
        <w:t xml:space="preserve">Table 1 Risk Stratification Assessment </w:t>
      </w:r>
      <w:r w:rsidR="00B949B1">
        <w:rPr>
          <w:rFonts w:cs="Arial"/>
          <w:color w:val="auto"/>
        </w:rPr>
        <w:t>for Delta variant</w:t>
      </w:r>
      <w:bookmarkEnd w:id="8"/>
    </w:p>
    <w:p w14:paraId="19E4C8FD" w14:textId="77777777" w:rsidR="004133C7" w:rsidRPr="00D27E16" w:rsidRDefault="004133C7" w:rsidP="00EE2677">
      <w:pPr>
        <w:shd w:val="clear" w:color="auto" w:fill="FFFFFF"/>
        <w:spacing w:after="0"/>
        <w:ind w:left="300"/>
        <w:textAlignment w:val="baseline"/>
        <w:rPr>
          <w:rFonts w:ascii="Arial" w:eastAsia="Times New Roman" w:hAnsi="Arial" w:cs="Arial"/>
          <w:b/>
          <w:color w:val="333333"/>
          <w:lang w:eastAsia="en-NZ"/>
        </w:rPr>
      </w:pPr>
    </w:p>
    <w:tbl>
      <w:tblPr>
        <w:tblW w:w="10689" w:type="dxa"/>
        <w:tblLook w:val="04A0" w:firstRow="1" w:lastRow="0" w:firstColumn="1" w:lastColumn="0" w:noHBand="0" w:noVBand="1"/>
      </w:tblPr>
      <w:tblGrid>
        <w:gridCol w:w="4066"/>
        <w:gridCol w:w="3867"/>
        <w:gridCol w:w="2756"/>
      </w:tblGrid>
      <w:tr w:rsidR="00AE5E73" w:rsidRPr="00D27E16" w14:paraId="0C73A7DD" w14:textId="77777777" w:rsidTr="00F840A7">
        <w:trPr>
          <w:trHeight w:val="590"/>
        </w:trPr>
        <w:tc>
          <w:tcPr>
            <w:tcW w:w="4066" w:type="dxa"/>
            <w:tcBorders>
              <w:top w:val="single" w:sz="4" w:space="0" w:color="auto"/>
              <w:left w:val="single" w:sz="4" w:space="0" w:color="auto"/>
              <w:bottom w:val="nil"/>
              <w:right w:val="single" w:sz="4" w:space="0" w:color="auto"/>
            </w:tcBorders>
            <w:shd w:val="clear" w:color="000000" w:fill="F8CBAD"/>
            <w:vAlign w:val="center"/>
            <w:hideMark/>
          </w:tcPr>
          <w:p w14:paraId="78FF42FC" w14:textId="77777777" w:rsidR="00AE5E73" w:rsidRPr="00D27E16" w:rsidRDefault="00AE5E73" w:rsidP="00AE5E73">
            <w:pPr>
              <w:spacing w:after="0" w:line="240" w:lineRule="auto"/>
              <w:jc w:val="center"/>
              <w:rPr>
                <w:rFonts w:ascii="Arial" w:eastAsia="Times New Roman" w:hAnsi="Arial" w:cs="Arial"/>
                <w:b/>
                <w:bCs/>
                <w:color w:val="000000"/>
                <w:lang w:eastAsia="en-NZ"/>
              </w:rPr>
            </w:pPr>
            <w:r w:rsidRPr="00D27E16">
              <w:rPr>
                <w:rFonts w:ascii="Arial" w:eastAsia="Times New Roman" w:hAnsi="Arial" w:cs="Arial"/>
                <w:b/>
                <w:bCs/>
                <w:color w:val="000000"/>
                <w:lang w:eastAsia="en-NZ"/>
              </w:rPr>
              <w:t>Very high risk</w:t>
            </w:r>
          </w:p>
        </w:tc>
        <w:tc>
          <w:tcPr>
            <w:tcW w:w="3867" w:type="dxa"/>
            <w:vMerge w:val="restart"/>
            <w:tcBorders>
              <w:top w:val="single" w:sz="4" w:space="0" w:color="auto"/>
              <w:left w:val="single" w:sz="4" w:space="0" w:color="auto"/>
              <w:bottom w:val="single" w:sz="4" w:space="0" w:color="000000"/>
              <w:right w:val="single" w:sz="4" w:space="0" w:color="auto"/>
            </w:tcBorders>
            <w:shd w:val="clear" w:color="000000" w:fill="FFF2CC"/>
            <w:vAlign w:val="center"/>
            <w:hideMark/>
          </w:tcPr>
          <w:p w14:paraId="73B9BCC6" w14:textId="77777777" w:rsidR="00AE5E73" w:rsidRPr="00D27E16" w:rsidRDefault="00AE5E73" w:rsidP="00AE5E73">
            <w:pPr>
              <w:spacing w:after="0" w:line="240" w:lineRule="auto"/>
              <w:jc w:val="center"/>
              <w:rPr>
                <w:rFonts w:ascii="Arial" w:eastAsia="Times New Roman" w:hAnsi="Arial" w:cs="Arial"/>
                <w:color w:val="000000"/>
                <w:lang w:eastAsia="en-NZ"/>
              </w:rPr>
            </w:pPr>
            <w:r w:rsidRPr="00D27E16">
              <w:rPr>
                <w:rFonts w:ascii="Arial" w:eastAsia="Times New Roman" w:hAnsi="Arial" w:cs="Arial"/>
                <w:color w:val="000000"/>
                <w:lang w:eastAsia="en-NZ"/>
              </w:rPr>
              <w:t>Higher Risk “Care 2’</w:t>
            </w:r>
          </w:p>
        </w:tc>
        <w:tc>
          <w:tcPr>
            <w:tcW w:w="2753" w:type="dxa"/>
            <w:vMerge w:val="restart"/>
            <w:tcBorders>
              <w:top w:val="single" w:sz="4" w:space="0" w:color="auto"/>
              <w:left w:val="single" w:sz="4" w:space="0" w:color="auto"/>
              <w:bottom w:val="single" w:sz="4" w:space="0" w:color="000000"/>
              <w:right w:val="single" w:sz="4" w:space="0" w:color="auto"/>
            </w:tcBorders>
            <w:shd w:val="clear" w:color="000000" w:fill="E2EFDA"/>
            <w:noWrap/>
            <w:vAlign w:val="center"/>
            <w:hideMark/>
          </w:tcPr>
          <w:p w14:paraId="378BE241" w14:textId="77777777" w:rsidR="00AE5E73" w:rsidRPr="00D27E16" w:rsidRDefault="00AE5E73" w:rsidP="00AE5E73">
            <w:pPr>
              <w:spacing w:after="0" w:line="240" w:lineRule="auto"/>
              <w:jc w:val="center"/>
              <w:rPr>
                <w:rFonts w:ascii="Arial" w:eastAsia="Times New Roman" w:hAnsi="Arial" w:cs="Arial"/>
                <w:color w:val="000000"/>
                <w:lang w:eastAsia="en-NZ"/>
              </w:rPr>
            </w:pPr>
            <w:r w:rsidRPr="00D27E16">
              <w:rPr>
                <w:rFonts w:ascii="Arial" w:eastAsia="Times New Roman" w:hAnsi="Arial" w:cs="Arial"/>
                <w:color w:val="000000"/>
                <w:lang w:eastAsia="en-NZ"/>
              </w:rPr>
              <w:t>Lower Risk “Care1”</w:t>
            </w:r>
          </w:p>
        </w:tc>
      </w:tr>
      <w:tr w:rsidR="00AE5E73" w:rsidRPr="00D27E16" w14:paraId="4F422B2B" w14:textId="77777777" w:rsidTr="00F840A7">
        <w:trPr>
          <w:trHeight w:val="295"/>
        </w:trPr>
        <w:tc>
          <w:tcPr>
            <w:tcW w:w="4066" w:type="dxa"/>
            <w:tcBorders>
              <w:top w:val="nil"/>
              <w:left w:val="single" w:sz="4" w:space="0" w:color="auto"/>
              <w:bottom w:val="single" w:sz="4" w:space="0" w:color="auto"/>
              <w:right w:val="single" w:sz="4" w:space="0" w:color="auto"/>
            </w:tcBorders>
            <w:shd w:val="clear" w:color="000000" w:fill="F8CBAD"/>
            <w:vAlign w:val="center"/>
            <w:hideMark/>
          </w:tcPr>
          <w:p w14:paraId="4BFB915E" w14:textId="77777777" w:rsidR="00AE5E73" w:rsidRPr="00D27E16" w:rsidRDefault="00AE5E73" w:rsidP="00AE5E73">
            <w:pPr>
              <w:spacing w:after="0" w:line="240" w:lineRule="auto"/>
              <w:jc w:val="center"/>
              <w:rPr>
                <w:rFonts w:ascii="Arial" w:eastAsia="Times New Roman" w:hAnsi="Arial" w:cs="Arial"/>
                <w:b/>
                <w:bCs/>
                <w:color w:val="000000"/>
                <w:lang w:eastAsia="en-NZ"/>
              </w:rPr>
            </w:pPr>
            <w:r w:rsidRPr="00D27E16">
              <w:rPr>
                <w:rFonts w:ascii="Arial" w:eastAsia="Times New Roman" w:hAnsi="Arial" w:cs="Arial"/>
                <w:b/>
                <w:bCs/>
                <w:color w:val="000000"/>
                <w:lang w:eastAsia="en-NZ"/>
              </w:rPr>
              <w:t>“Manaaki Plus”</w:t>
            </w:r>
          </w:p>
        </w:tc>
        <w:tc>
          <w:tcPr>
            <w:tcW w:w="3867" w:type="dxa"/>
            <w:vMerge/>
            <w:tcBorders>
              <w:top w:val="single" w:sz="4" w:space="0" w:color="auto"/>
              <w:left w:val="single" w:sz="4" w:space="0" w:color="auto"/>
              <w:bottom w:val="single" w:sz="4" w:space="0" w:color="000000"/>
              <w:right w:val="single" w:sz="4" w:space="0" w:color="auto"/>
            </w:tcBorders>
            <w:vAlign w:val="center"/>
            <w:hideMark/>
          </w:tcPr>
          <w:p w14:paraId="0D0492F3" w14:textId="77777777" w:rsidR="00AE5E73" w:rsidRPr="00D27E16" w:rsidRDefault="00AE5E73" w:rsidP="00AE5E73">
            <w:pPr>
              <w:spacing w:after="0" w:line="240" w:lineRule="auto"/>
              <w:rPr>
                <w:rFonts w:ascii="Arial" w:eastAsia="Times New Roman" w:hAnsi="Arial" w:cs="Arial"/>
                <w:color w:val="000000"/>
                <w:lang w:eastAsia="en-NZ"/>
              </w:rPr>
            </w:pPr>
          </w:p>
        </w:tc>
        <w:tc>
          <w:tcPr>
            <w:tcW w:w="2753" w:type="dxa"/>
            <w:vMerge/>
            <w:tcBorders>
              <w:top w:val="single" w:sz="4" w:space="0" w:color="auto"/>
              <w:left w:val="single" w:sz="4" w:space="0" w:color="auto"/>
              <w:bottom w:val="single" w:sz="4" w:space="0" w:color="000000"/>
              <w:right w:val="single" w:sz="4" w:space="0" w:color="auto"/>
            </w:tcBorders>
            <w:vAlign w:val="center"/>
            <w:hideMark/>
          </w:tcPr>
          <w:p w14:paraId="038638EA" w14:textId="77777777" w:rsidR="00AE5E73" w:rsidRPr="00D27E16" w:rsidRDefault="00AE5E73" w:rsidP="00AE5E73">
            <w:pPr>
              <w:spacing w:after="0" w:line="240" w:lineRule="auto"/>
              <w:rPr>
                <w:rFonts w:ascii="Arial" w:eastAsia="Times New Roman" w:hAnsi="Arial" w:cs="Arial"/>
                <w:color w:val="000000"/>
                <w:lang w:eastAsia="en-NZ"/>
              </w:rPr>
            </w:pPr>
          </w:p>
        </w:tc>
      </w:tr>
      <w:tr w:rsidR="00AE5E73" w:rsidRPr="00D27E16" w14:paraId="6F685841" w14:textId="77777777" w:rsidTr="00F840A7">
        <w:trPr>
          <w:trHeight w:val="590"/>
        </w:trPr>
        <w:tc>
          <w:tcPr>
            <w:tcW w:w="4066" w:type="dxa"/>
            <w:vMerge w:val="restart"/>
            <w:tcBorders>
              <w:top w:val="nil"/>
              <w:left w:val="single" w:sz="4" w:space="0" w:color="auto"/>
              <w:bottom w:val="single" w:sz="4" w:space="0" w:color="000000"/>
              <w:right w:val="single" w:sz="4" w:space="0" w:color="auto"/>
            </w:tcBorders>
            <w:shd w:val="clear" w:color="000000" w:fill="FCE4D6"/>
            <w:vAlign w:val="center"/>
            <w:hideMark/>
          </w:tcPr>
          <w:p w14:paraId="387EF95F" w14:textId="77777777" w:rsidR="00AE5E73" w:rsidRPr="00D27E16" w:rsidRDefault="00AE5E73" w:rsidP="00AE5E73">
            <w:pPr>
              <w:spacing w:after="0" w:line="240" w:lineRule="auto"/>
              <w:jc w:val="center"/>
              <w:rPr>
                <w:rFonts w:ascii="Arial" w:eastAsia="Times New Roman" w:hAnsi="Arial" w:cs="Arial"/>
                <w:b/>
                <w:bCs/>
                <w:color w:val="000000"/>
                <w:lang w:eastAsia="en-NZ"/>
              </w:rPr>
            </w:pPr>
            <w:r w:rsidRPr="00D27E16">
              <w:rPr>
                <w:rFonts w:ascii="Arial" w:eastAsia="Times New Roman" w:hAnsi="Arial" w:cs="Arial"/>
                <w:b/>
                <w:bCs/>
                <w:color w:val="000000"/>
                <w:lang w:eastAsia="en-NZ"/>
              </w:rPr>
              <w:t>Unengaged / unenrolled with primary care</w:t>
            </w:r>
          </w:p>
        </w:tc>
        <w:tc>
          <w:tcPr>
            <w:tcW w:w="3867" w:type="dxa"/>
            <w:tcBorders>
              <w:top w:val="nil"/>
              <w:left w:val="nil"/>
              <w:bottom w:val="single" w:sz="4" w:space="0" w:color="auto"/>
              <w:right w:val="nil"/>
            </w:tcBorders>
            <w:shd w:val="clear" w:color="auto" w:fill="auto"/>
            <w:vAlign w:val="center"/>
            <w:hideMark/>
          </w:tcPr>
          <w:p w14:paraId="7A3188CD" w14:textId="77777777" w:rsidR="00AE5E73" w:rsidRPr="00D27E16" w:rsidRDefault="00AE5E73" w:rsidP="00F840A7">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 xml:space="preserve">Patients with any of the </w:t>
            </w:r>
            <w:r w:rsidRPr="00D27E16">
              <w:rPr>
                <w:rFonts w:ascii="Arial" w:eastAsia="Times New Roman" w:hAnsi="Arial" w:cs="Arial"/>
                <w:b/>
                <w:bCs/>
                <w:i/>
                <w:iCs/>
                <w:color w:val="FF0000"/>
                <w:lang w:eastAsia="en-NZ"/>
              </w:rPr>
              <w:t>safety net flags</w:t>
            </w:r>
            <w:r w:rsidRPr="00D27E16">
              <w:rPr>
                <w:rFonts w:ascii="Arial" w:eastAsia="Times New Roman" w:hAnsi="Arial" w:cs="Arial"/>
                <w:color w:val="FF0000"/>
                <w:lang w:eastAsia="en-NZ"/>
              </w:rPr>
              <w:t xml:space="preserve"> </w:t>
            </w:r>
            <w:r w:rsidRPr="00D27E16">
              <w:rPr>
                <w:rFonts w:ascii="Arial" w:eastAsia="Times New Roman" w:hAnsi="Arial" w:cs="Arial"/>
                <w:color w:val="000000"/>
                <w:lang w:eastAsia="en-NZ"/>
              </w:rPr>
              <w:t>below</w:t>
            </w:r>
          </w:p>
        </w:tc>
        <w:tc>
          <w:tcPr>
            <w:tcW w:w="2753" w:type="dxa"/>
            <w:tcBorders>
              <w:top w:val="nil"/>
              <w:left w:val="single" w:sz="4" w:space="0" w:color="auto"/>
              <w:bottom w:val="single" w:sz="4" w:space="0" w:color="auto"/>
              <w:right w:val="single" w:sz="4" w:space="0" w:color="auto"/>
            </w:tcBorders>
            <w:shd w:val="clear" w:color="auto" w:fill="auto"/>
            <w:vAlign w:val="center"/>
            <w:hideMark/>
          </w:tcPr>
          <w:p w14:paraId="595A11C3"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No safety net flags</w:t>
            </w:r>
          </w:p>
        </w:tc>
      </w:tr>
      <w:tr w:rsidR="00AE5E73" w:rsidRPr="00D27E16" w14:paraId="7D7012B6" w14:textId="77777777" w:rsidTr="00F840A7">
        <w:trPr>
          <w:trHeight w:val="590"/>
        </w:trPr>
        <w:tc>
          <w:tcPr>
            <w:tcW w:w="4066" w:type="dxa"/>
            <w:vMerge/>
            <w:tcBorders>
              <w:top w:val="nil"/>
              <w:left w:val="single" w:sz="4" w:space="0" w:color="auto"/>
              <w:bottom w:val="single" w:sz="4" w:space="0" w:color="000000"/>
              <w:right w:val="single" w:sz="4" w:space="0" w:color="auto"/>
            </w:tcBorders>
            <w:vAlign w:val="center"/>
            <w:hideMark/>
          </w:tcPr>
          <w:p w14:paraId="110E9D78" w14:textId="77777777" w:rsidR="00AE5E73" w:rsidRPr="00D27E16" w:rsidRDefault="00AE5E73" w:rsidP="00AE5E73">
            <w:pPr>
              <w:spacing w:after="0" w:line="240" w:lineRule="auto"/>
              <w:rPr>
                <w:rFonts w:ascii="Arial" w:eastAsia="Times New Roman" w:hAnsi="Arial" w:cs="Arial"/>
                <w:b/>
                <w:bCs/>
                <w:color w:val="000000"/>
                <w:lang w:eastAsia="en-NZ"/>
              </w:rPr>
            </w:pPr>
          </w:p>
        </w:tc>
        <w:tc>
          <w:tcPr>
            <w:tcW w:w="3867" w:type="dxa"/>
            <w:tcBorders>
              <w:top w:val="nil"/>
              <w:left w:val="nil"/>
              <w:bottom w:val="single" w:sz="4" w:space="0" w:color="auto"/>
              <w:right w:val="nil"/>
            </w:tcBorders>
            <w:shd w:val="clear" w:color="auto" w:fill="auto"/>
            <w:vAlign w:val="center"/>
            <w:hideMark/>
          </w:tcPr>
          <w:p w14:paraId="78BBAEC6" w14:textId="77777777" w:rsidR="00AE5E73" w:rsidRPr="00D27E16" w:rsidRDefault="00AE5E73" w:rsidP="00F840A7">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BMI &gt; 30 (or 95 percentile for children)</w:t>
            </w:r>
          </w:p>
        </w:tc>
        <w:tc>
          <w:tcPr>
            <w:tcW w:w="2753" w:type="dxa"/>
            <w:tcBorders>
              <w:top w:val="nil"/>
              <w:left w:val="single" w:sz="4" w:space="0" w:color="auto"/>
              <w:bottom w:val="single" w:sz="4" w:space="0" w:color="auto"/>
              <w:right w:val="single" w:sz="4" w:space="0" w:color="auto"/>
            </w:tcBorders>
            <w:shd w:val="clear" w:color="auto" w:fill="auto"/>
            <w:vAlign w:val="center"/>
            <w:hideMark/>
          </w:tcPr>
          <w:p w14:paraId="532CEC3F"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BMI&lt;30 Kg/m</w:t>
            </w:r>
            <w:r w:rsidRPr="00D27E16">
              <w:rPr>
                <w:rFonts w:ascii="Arial" w:eastAsia="Times New Roman" w:hAnsi="Arial" w:cs="Arial"/>
                <w:color w:val="000000"/>
                <w:vertAlign w:val="superscript"/>
                <w:lang w:eastAsia="en-NZ"/>
              </w:rPr>
              <w:t>2</w:t>
            </w:r>
          </w:p>
        </w:tc>
      </w:tr>
      <w:tr w:rsidR="00AE5E73" w:rsidRPr="00D27E16" w14:paraId="40D2115F" w14:textId="77777777" w:rsidTr="00F840A7">
        <w:trPr>
          <w:trHeight w:val="295"/>
        </w:trPr>
        <w:tc>
          <w:tcPr>
            <w:tcW w:w="4066" w:type="dxa"/>
            <w:vMerge/>
            <w:tcBorders>
              <w:top w:val="nil"/>
              <w:left w:val="single" w:sz="4" w:space="0" w:color="auto"/>
              <w:bottom w:val="single" w:sz="4" w:space="0" w:color="000000"/>
              <w:right w:val="single" w:sz="4" w:space="0" w:color="auto"/>
            </w:tcBorders>
            <w:vAlign w:val="center"/>
            <w:hideMark/>
          </w:tcPr>
          <w:p w14:paraId="4F8ACA8D" w14:textId="77777777" w:rsidR="00AE5E73" w:rsidRPr="00D27E16" w:rsidRDefault="00AE5E73" w:rsidP="00AE5E73">
            <w:pPr>
              <w:spacing w:after="0" w:line="240" w:lineRule="auto"/>
              <w:rPr>
                <w:rFonts w:ascii="Arial" w:eastAsia="Times New Roman" w:hAnsi="Arial" w:cs="Arial"/>
                <w:b/>
                <w:bCs/>
                <w:color w:val="000000"/>
                <w:lang w:eastAsia="en-NZ"/>
              </w:rPr>
            </w:pPr>
          </w:p>
        </w:tc>
        <w:tc>
          <w:tcPr>
            <w:tcW w:w="3867" w:type="dxa"/>
            <w:tcBorders>
              <w:top w:val="nil"/>
              <w:left w:val="nil"/>
              <w:bottom w:val="single" w:sz="4" w:space="0" w:color="auto"/>
              <w:right w:val="nil"/>
            </w:tcBorders>
            <w:shd w:val="clear" w:color="auto" w:fill="auto"/>
            <w:vAlign w:val="center"/>
            <w:hideMark/>
          </w:tcPr>
          <w:p w14:paraId="1A895592" w14:textId="77777777" w:rsidR="00AE5E73" w:rsidRPr="00D27E16" w:rsidRDefault="00AE5E73" w:rsidP="00F840A7">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Any age with medical comorbidities</w:t>
            </w:r>
          </w:p>
        </w:tc>
        <w:tc>
          <w:tcPr>
            <w:tcW w:w="2753" w:type="dxa"/>
            <w:tcBorders>
              <w:top w:val="nil"/>
              <w:left w:val="single" w:sz="4" w:space="0" w:color="auto"/>
              <w:bottom w:val="single" w:sz="4" w:space="0" w:color="auto"/>
              <w:right w:val="single" w:sz="4" w:space="0" w:color="auto"/>
            </w:tcBorders>
            <w:shd w:val="clear" w:color="auto" w:fill="auto"/>
            <w:vAlign w:val="center"/>
            <w:hideMark/>
          </w:tcPr>
          <w:p w14:paraId="21A48D6B"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No comorbidities</w:t>
            </w:r>
          </w:p>
        </w:tc>
      </w:tr>
      <w:tr w:rsidR="00AE5E73" w:rsidRPr="00D27E16" w14:paraId="640F0F5C" w14:textId="77777777" w:rsidTr="00F840A7">
        <w:trPr>
          <w:trHeight w:val="295"/>
        </w:trPr>
        <w:tc>
          <w:tcPr>
            <w:tcW w:w="4066" w:type="dxa"/>
            <w:vMerge/>
            <w:tcBorders>
              <w:top w:val="nil"/>
              <w:left w:val="single" w:sz="4" w:space="0" w:color="auto"/>
              <w:bottom w:val="single" w:sz="4" w:space="0" w:color="000000"/>
              <w:right w:val="single" w:sz="4" w:space="0" w:color="auto"/>
            </w:tcBorders>
            <w:vAlign w:val="center"/>
            <w:hideMark/>
          </w:tcPr>
          <w:p w14:paraId="55F138A3" w14:textId="77777777" w:rsidR="00AE5E73" w:rsidRPr="00D27E16" w:rsidRDefault="00AE5E73" w:rsidP="00AE5E73">
            <w:pPr>
              <w:spacing w:after="0" w:line="240" w:lineRule="auto"/>
              <w:rPr>
                <w:rFonts w:ascii="Arial" w:eastAsia="Times New Roman" w:hAnsi="Arial" w:cs="Arial"/>
                <w:b/>
                <w:bCs/>
                <w:color w:val="000000"/>
                <w:lang w:eastAsia="en-NZ"/>
              </w:rPr>
            </w:pPr>
          </w:p>
        </w:tc>
        <w:tc>
          <w:tcPr>
            <w:tcW w:w="3867" w:type="dxa"/>
            <w:tcBorders>
              <w:top w:val="nil"/>
              <w:left w:val="nil"/>
              <w:bottom w:val="single" w:sz="4" w:space="0" w:color="auto"/>
              <w:right w:val="nil"/>
            </w:tcBorders>
            <w:shd w:val="clear" w:color="auto" w:fill="auto"/>
            <w:vAlign w:val="center"/>
            <w:hideMark/>
          </w:tcPr>
          <w:p w14:paraId="221697DD" w14:textId="77777777" w:rsidR="00AE5E73" w:rsidRPr="00D27E16" w:rsidRDefault="00AE5E73" w:rsidP="00F840A7">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Māori or Pacific ethnicity</w:t>
            </w:r>
          </w:p>
        </w:tc>
        <w:tc>
          <w:tcPr>
            <w:tcW w:w="2753" w:type="dxa"/>
            <w:tcBorders>
              <w:top w:val="nil"/>
              <w:left w:val="single" w:sz="4" w:space="0" w:color="auto"/>
              <w:bottom w:val="single" w:sz="4" w:space="0" w:color="auto"/>
              <w:right w:val="single" w:sz="4" w:space="0" w:color="auto"/>
            </w:tcBorders>
            <w:shd w:val="clear" w:color="auto" w:fill="auto"/>
            <w:vAlign w:val="center"/>
            <w:hideMark/>
          </w:tcPr>
          <w:p w14:paraId="57CCBA2C"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 </w:t>
            </w:r>
          </w:p>
        </w:tc>
      </w:tr>
      <w:tr w:rsidR="00AE5E73" w:rsidRPr="00D27E16" w14:paraId="03C1E1CA" w14:textId="77777777" w:rsidTr="00F840A7">
        <w:trPr>
          <w:trHeight w:val="295"/>
        </w:trPr>
        <w:tc>
          <w:tcPr>
            <w:tcW w:w="4066" w:type="dxa"/>
            <w:vMerge w:val="restart"/>
            <w:tcBorders>
              <w:top w:val="nil"/>
              <w:left w:val="single" w:sz="4" w:space="0" w:color="auto"/>
              <w:bottom w:val="single" w:sz="4" w:space="0" w:color="000000"/>
              <w:right w:val="single" w:sz="4" w:space="0" w:color="auto"/>
            </w:tcBorders>
            <w:shd w:val="clear" w:color="000000" w:fill="FCE4D6"/>
            <w:vAlign w:val="center"/>
            <w:hideMark/>
          </w:tcPr>
          <w:p w14:paraId="30CD3369" w14:textId="77777777" w:rsidR="00AE5E73" w:rsidRPr="00D27E16" w:rsidRDefault="00AE5E73" w:rsidP="00AE5E73">
            <w:pPr>
              <w:spacing w:after="0" w:line="240" w:lineRule="auto"/>
              <w:jc w:val="center"/>
              <w:rPr>
                <w:rFonts w:ascii="Arial" w:eastAsia="Times New Roman" w:hAnsi="Arial" w:cs="Arial"/>
                <w:b/>
                <w:bCs/>
                <w:color w:val="000000"/>
                <w:lang w:eastAsia="en-NZ"/>
              </w:rPr>
            </w:pPr>
            <w:r w:rsidRPr="00D27E16">
              <w:rPr>
                <w:rFonts w:ascii="Arial" w:eastAsia="Times New Roman" w:hAnsi="Arial" w:cs="Arial"/>
                <w:b/>
                <w:bCs/>
                <w:color w:val="000000"/>
                <w:lang w:eastAsia="en-NZ"/>
              </w:rPr>
              <w:t>Residing in emergency housing or no fixed abode</w:t>
            </w:r>
          </w:p>
        </w:tc>
        <w:tc>
          <w:tcPr>
            <w:tcW w:w="3867" w:type="dxa"/>
            <w:tcBorders>
              <w:top w:val="nil"/>
              <w:left w:val="nil"/>
              <w:bottom w:val="single" w:sz="4" w:space="0" w:color="auto"/>
              <w:right w:val="nil"/>
            </w:tcBorders>
            <w:shd w:val="clear" w:color="auto" w:fill="auto"/>
            <w:vAlign w:val="center"/>
            <w:hideMark/>
          </w:tcPr>
          <w:p w14:paraId="4B3A07B4" w14:textId="77777777" w:rsidR="00AE5E73" w:rsidRPr="00D27E16" w:rsidRDefault="00AE5E73" w:rsidP="00AE5E73">
            <w:pPr>
              <w:spacing w:after="0" w:line="240" w:lineRule="auto"/>
              <w:ind w:firstLineChars="100" w:firstLine="220"/>
              <w:rPr>
                <w:rFonts w:ascii="Arial" w:eastAsia="Times New Roman" w:hAnsi="Arial" w:cs="Arial"/>
                <w:color w:val="000000"/>
                <w:lang w:eastAsia="en-NZ"/>
              </w:rPr>
            </w:pPr>
            <w:r w:rsidRPr="00D27E16">
              <w:rPr>
                <w:rFonts w:ascii="Arial" w:eastAsia="Times New Roman" w:hAnsi="Arial" w:cs="Arial"/>
                <w:color w:val="000000"/>
                <w:lang w:eastAsia="en-NZ"/>
              </w:rPr>
              <w:t>Age &gt;65 years</w:t>
            </w:r>
          </w:p>
        </w:tc>
        <w:tc>
          <w:tcPr>
            <w:tcW w:w="2753" w:type="dxa"/>
            <w:tcBorders>
              <w:top w:val="nil"/>
              <w:left w:val="single" w:sz="4" w:space="0" w:color="auto"/>
              <w:bottom w:val="single" w:sz="4" w:space="0" w:color="auto"/>
              <w:right w:val="single" w:sz="4" w:space="0" w:color="auto"/>
            </w:tcBorders>
            <w:shd w:val="clear" w:color="auto" w:fill="auto"/>
            <w:vAlign w:val="center"/>
            <w:hideMark/>
          </w:tcPr>
          <w:p w14:paraId="0C4665F3"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Age &lt;65 years</w:t>
            </w:r>
          </w:p>
        </w:tc>
      </w:tr>
      <w:tr w:rsidR="00AE5E73" w:rsidRPr="00D27E16" w14:paraId="0FF370FE" w14:textId="77777777" w:rsidTr="00F840A7">
        <w:trPr>
          <w:trHeight w:val="885"/>
        </w:trPr>
        <w:tc>
          <w:tcPr>
            <w:tcW w:w="4066" w:type="dxa"/>
            <w:vMerge/>
            <w:tcBorders>
              <w:top w:val="nil"/>
              <w:left w:val="single" w:sz="4" w:space="0" w:color="auto"/>
              <w:bottom w:val="single" w:sz="4" w:space="0" w:color="000000"/>
              <w:right w:val="single" w:sz="4" w:space="0" w:color="auto"/>
            </w:tcBorders>
            <w:vAlign w:val="center"/>
            <w:hideMark/>
          </w:tcPr>
          <w:p w14:paraId="3FFFB2F0" w14:textId="77777777" w:rsidR="00AE5E73" w:rsidRPr="00D27E16" w:rsidRDefault="00AE5E73" w:rsidP="00AE5E73">
            <w:pPr>
              <w:spacing w:after="0" w:line="240" w:lineRule="auto"/>
              <w:rPr>
                <w:rFonts w:ascii="Arial" w:eastAsia="Times New Roman" w:hAnsi="Arial" w:cs="Arial"/>
                <w:b/>
                <w:bCs/>
                <w:color w:val="000000"/>
                <w:lang w:eastAsia="en-NZ"/>
              </w:rPr>
            </w:pPr>
          </w:p>
        </w:tc>
        <w:tc>
          <w:tcPr>
            <w:tcW w:w="3867" w:type="dxa"/>
            <w:tcBorders>
              <w:top w:val="nil"/>
              <w:left w:val="nil"/>
              <w:bottom w:val="single" w:sz="4" w:space="0" w:color="auto"/>
              <w:right w:val="nil"/>
            </w:tcBorders>
            <w:shd w:val="clear" w:color="auto" w:fill="auto"/>
            <w:vAlign w:val="center"/>
            <w:hideMark/>
          </w:tcPr>
          <w:p w14:paraId="4F806FA3" w14:textId="77777777" w:rsidR="00AE5E73" w:rsidRPr="00D27E16" w:rsidRDefault="00AE5E73" w:rsidP="00F840A7">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Infants &lt; 1month or prematurity less than 37 weeks in children aged younger than 2 years</w:t>
            </w:r>
          </w:p>
        </w:tc>
        <w:tc>
          <w:tcPr>
            <w:tcW w:w="2753" w:type="dxa"/>
            <w:tcBorders>
              <w:top w:val="nil"/>
              <w:left w:val="single" w:sz="4" w:space="0" w:color="auto"/>
              <w:bottom w:val="single" w:sz="4" w:space="0" w:color="auto"/>
              <w:right w:val="single" w:sz="4" w:space="0" w:color="auto"/>
            </w:tcBorders>
            <w:shd w:val="clear" w:color="auto" w:fill="auto"/>
            <w:vAlign w:val="center"/>
            <w:hideMark/>
          </w:tcPr>
          <w:p w14:paraId="0D47A0E0"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High levels of health literacy and double vaccinated</w:t>
            </w:r>
          </w:p>
        </w:tc>
      </w:tr>
      <w:tr w:rsidR="00AE5E73" w:rsidRPr="00D27E16" w14:paraId="3DA5A474" w14:textId="77777777" w:rsidTr="00F840A7">
        <w:trPr>
          <w:trHeight w:val="590"/>
        </w:trPr>
        <w:tc>
          <w:tcPr>
            <w:tcW w:w="4066" w:type="dxa"/>
            <w:vMerge w:val="restart"/>
            <w:tcBorders>
              <w:top w:val="nil"/>
              <w:left w:val="single" w:sz="4" w:space="0" w:color="auto"/>
              <w:bottom w:val="single" w:sz="4" w:space="0" w:color="000000"/>
              <w:right w:val="single" w:sz="4" w:space="0" w:color="auto"/>
            </w:tcBorders>
            <w:shd w:val="clear" w:color="000000" w:fill="FCE4D6"/>
            <w:vAlign w:val="center"/>
            <w:hideMark/>
          </w:tcPr>
          <w:p w14:paraId="09427BEC" w14:textId="77777777" w:rsidR="00AE5E73" w:rsidRPr="00D27E16" w:rsidRDefault="00AE5E73" w:rsidP="00AE5E73">
            <w:pPr>
              <w:spacing w:after="0" w:line="240" w:lineRule="auto"/>
              <w:jc w:val="center"/>
              <w:rPr>
                <w:rFonts w:ascii="Arial" w:eastAsia="Times New Roman" w:hAnsi="Arial" w:cs="Arial"/>
                <w:b/>
                <w:bCs/>
                <w:color w:val="000000"/>
                <w:lang w:eastAsia="en-NZ"/>
              </w:rPr>
            </w:pPr>
            <w:r w:rsidRPr="00D27E16">
              <w:rPr>
                <w:rFonts w:ascii="Arial" w:eastAsia="Times New Roman" w:hAnsi="Arial" w:cs="Arial"/>
                <w:b/>
                <w:bCs/>
                <w:color w:val="000000"/>
                <w:lang w:eastAsia="en-NZ"/>
              </w:rPr>
              <w:t xml:space="preserve">Complex </w:t>
            </w:r>
            <w:proofErr w:type="spellStart"/>
            <w:r w:rsidRPr="00D27E16">
              <w:rPr>
                <w:rFonts w:ascii="Arial" w:eastAsia="Times New Roman" w:hAnsi="Arial" w:cs="Arial"/>
                <w:b/>
                <w:bCs/>
                <w:color w:val="000000"/>
                <w:lang w:eastAsia="en-NZ"/>
              </w:rPr>
              <w:t>whānau</w:t>
            </w:r>
            <w:proofErr w:type="spellEnd"/>
            <w:r w:rsidRPr="00D27E16">
              <w:rPr>
                <w:rFonts w:ascii="Arial" w:eastAsia="Times New Roman" w:hAnsi="Arial" w:cs="Arial"/>
                <w:b/>
                <w:bCs/>
                <w:color w:val="000000"/>
                <w:lang w:eastAsia="en-NZ"/>
              </w:rPr>
              <w:t xml:space="preserve"> or housing situation</w:t>
            </w:r>
          </w:p>
        </w:tc>
        <w:tc>
          <w:tcPr>
            <w:tcW w:w="3867" w:type="dxa"/>
            <w:tcBorders>
              <w:top w:val="nil"/>
              <w:left w:val="nil"/>
              <w:bottom w:val="single" w:sz="4" w:space="0" w:color="auto"/>
              <w:right w:val="nil"/>
            </w:tcBorders>
            <w:shd w:val="clear" w:color="auto" w:fill="auto"/>
            <w:vAlign w:val="center"/>
            <w:hideMark/>
          </w:tcPr>
          <w:p w14:paraId="5698B053" w14:textId="77777777" w:rsidR="00AE5E73" w:rsidRPr="00D27E16" w:rsidRDefault="00AE5E73" w:rsidP="00F840A7">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Pregnant or within 6 weeks of pregnancy</w:t>
            </w:r>
          </w:p>
        </w:tc>
        <w:tc>
          <w:tcPr>
            <w:tcW w:w="2753" w:type="dxa"/>
            <w:tcBorders>
              <w:top w:val="nil"/>
              <w:left w:val="single" w:sz="4" w:space="0" w:color="auto"/>
              <w:bottom w:val="single" w:sz="4" w:space="0" w:color="auto"/>
              <w:right w:val="single" w:sz="4" w:space="0" w:color="auto"/>
            </w:tcBorders>
            <w:shd w:val="clear" w:color="auto" w:fill="auto"/>
            <w:vAlign w:val="center"/>
            <w:hideMark/>
          </w:tcPr>
          <w:p w14:paraId="3AB144B5"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 </w:t>
            </w:r>
          </w:p>
        </w:tc>
      </w:tr>
      <w:tr w:rsidR="00AE5E73" w:rsidRPr="00D27E16" w14:paraId="33C88CED" w14:textId="77777777" w:rsidTr="00F840A7">
        <w:trPr>
          <w:trHeight w:val="295"/>
        </w:trPr>
        <w:tc>
          <w:tcPr>
            <w:tcW w:w="4066" w:type="dxa"/>
            <w:vMerge/>
            <w:tcBorders>
              <w:top w:val="nil"/>
              <w:left w:val="single" w:sz="4" w:space="0" w:color="auto"/>
              <w:bottom w:val="single" w:sz="4" w:space="0" w:color="000000"/>
              <w:right w:val="single" w:sz="4" w:space="0" w:color="auto"/>
            </w:tcBorders>
            <w:vAlign w:val="center"/>
            <w:hideMark/>
          </w:tcPr>
          <w:p w14:paraId="16A2C1AC" w14:textId="77777777" w:rsidR="00AE5E73" w:rsidRPr="00D27E16" w:rsidRDefault="00AE5E73" w:rsidP="00AE5E73">
            <w:pPr>
              <w:spacing w:after="0" w:line="240" w:lineRule="auto"/>
              <w:rPr>
                <w:rFonts w:ascii="Arial" w:eastAsia="Times New Roman" w:hAnsi="Arial" w:cs="Arial"/>
                <w:b/>
                <w:bCs/>
                <w:color w:val="000000"/>
                <w:lang w:eastAsia="en-NZ"/>
              </w:rPr>
            </w:pPr>
          </w:p>
        </w:tc>
        <w:tc>
          <w:tcPr>
            <w:tcW w:w="3867" w:type="dxa"/>
            <w:tcBorders>
              <w:top w:val="nil"/>
              <w:left w:val="nil"/>
              <w:bottom w:val="single" w:sz="4" w:space="0" w:color="auto"/>
              <w:right w:val="nil"/>
            </w:tcBorders>
            <w:shd w:val="clear" w:color="auto" w:fill="auto"/>
            <w:vAlign w:val="center"/>
            <w:hideMark/>
          </w:tcPr>
          <w:p w14:paraId="7CEC9A8E" w14:textId="77777777" w:rsidR="00AE5E73" w:rsidRPr="00D27E16" w:rsidRDefault="00AE5E73" w:rsidP="00F840A7">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English as a second language</w:t>
            </w:r>
          </w:p>
        </w:tc>
        <w:tc>
          <w:tcPr>
            <w:tcW w:w="2753" w:type="dxa"/>
            <w:tcBorders>
              <w:top w:val="nil"/>
              <w:left w:val="single" w:sz="4" w:space="0" w:color="auto"/>
              <w:bottom w:val="single" w:sz="4" w:space="0" w:color="auto"/>
              <w:right w:val="single" w:sz="4" w:space="0" w:color="auto"/>
            </w:tcBorders>
            <w:shd w:val="clear" w:color="auto" w:fill="auto"/>
            <w:vAlign w:val="center"/>
            <w:hideMark/>
          </w:tcPr>
          <w:p w14:paraId="1BF226D5"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 </w:t>
            </w:r>
          </w:p>
        </w:tc>
      </w:tr>
      <w:tr w:rsidR="00AE5E73" w:rsidRPr="00D27E16" w14:paraId="30895C6C" w14:textId="77777777" w:rsidTr="00F840A7">
        <w:trPr>
          <w:trHeight w:val="1475"/>
        </w:trPr>
        <w:tc>
          <w:tcPr>
            <w:tcW w:w="4066" w:type="dxa"/>
            <w:tcBorders>
              <w:top w:val="nil"/>
              <w:left w:val="single" w:sz="4" w:space="0" w:color="auto"/>
              <w:bottom w:val="nil"/>
              <w:right w:val="single" w:sz="4" w:space="0" w:color="auto"/>
            </w:tcBorders>
            <w:shd w:val="clear" w:color="000000" w:fill="F8CBAD"/>
            <w:vAlign w:val="center"/>
            <w:hideMark/>
          </w:tcPr>
          <w:p w14:paraId="2FD327E1" w14:textId="77777777" w:rsidR="00AE5E73" w:rsidRPr="00D27E16" w:rsidRDefault="00AE5E73" w:rsidP="00F840A7">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Consider referral to PCRU for increased support. Otherwise, care as per Care 2</w:t>
            </w:r>
          </w:p>
        </w:tc>
        <w:tc>
          <w:tcPr>
            <w:tcW w:w="3867" w:type="dxa"/>
            <w:tcBorders>
              <w:top w:val="nil"/>
              <w:left w:val="nil"/>
              <w:bottom w:val="nil"/>
              <w:right w:val="nil"/>
            </w:tcBorders>
            <w:shd w:val="clear" w:color="000000" w:fill="FFF2CC"/>
            <w:vAlign w:val="center"/>
            <w:hideMark/>
          </w:tcPr>
          <w:p w14:paraId="52ADBD07" w14:textId="77777777" w:rsidR="00AE5E73" w:rsidRPr="00D27E16" w:rsidRDefault="00AE5E73" w:rsidP="00F840A7">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Provide daily remote clinical care and pulse oximeter. Review more frequently if clinically indicated</w:t>
            </w:r>
          </w:p>
        </w:tc>
        <w:tc>
          <w:tcPr>
            <w:tcW w:w="2753" w:type="dxa"/>
            <w:tcBorders>
              <w:top w:val="nil"/>
              <w:left w:val="single" w:sz="4" w:space="0" w:color="auto"/>
              <w:bottom w:val="nil"/>
              <w:right w:val="single" w:sz="4" w:space="0" w:color="auto"/>
            </w:tcBorders>
            <w:shd w:val="clear" w:color="000000" w:fill="E2EFDA"/>
            <w:vAlign w:val="center"/>
            <w:hideMark/>
          </w:tcPr>
          <w:p w14:paraId="6E398AA9" w14:textId="77777777" w:rsidR="00AE5E73" w:rsidRPr="00D27E16" w:rsidRDefault="00AE5E73" w:rsidP="00AE5E73">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 xml:space="preserve">National guidelines advise alternate day remote clinical care, but use clinical judgement to guide frequency </w:t>
            </w:r>
          </w:p>
        </w:tc>
      </w:tr>
      <w:tr w:rsidR="00AE5E73" w:rsidRPr="00D27E16" w14:paraId="36AF83E7" w14:textId="77777777" w:rsidTr="00F840A7">
        <w:trPr>
          <w:trHeight w:val="295"/>
        </w:trPr>
        <w:tc>
          <w:tcPr>
            <w:tcW w:w="4066" w:type="dxa"/>
            <w:tcBorders>
              <w:top w:val="single" w:sz="4" w:space="0" w:color="auto"/>
              <w:left w:val="single" w:sz="4" w:space="0" w:color="auto"/>
              <w:bottom w:val="nil"/>
              <w:right w:val="nil"/>
            </w:tcBorders>
            <w:shd w:val="clear" w:color="000000" w:fill="DDEBF7"/>
            <w:vAlign w:val="center"/>
            <w:hideMark/>
          </w:tcPr>
          <w:p w14:paraId="20AB6BC9" w14:textId="77777777" w:rsidR="00AE5E73" w:rsidRPr="00F840A7" w:rsidRDefault="00AE5E73" w:rsidP="00AE5E73">
            <w:pPr>
              <w:spacing w:after="0" w:line="240" w:lineRule="auto"/>
              <w:rPr>
                <w:rFonts w:ascii="Arial" w:eastAsia="Times New Roman" w:hAnsi="Arial" w:cs="Arial"/>
                <w:b/>
                <w:bCs/>
                <w:i/>
                <w:iCs/>
                <w:color w:val="333333"/>
                <w:lang w:eastAsia="en-NZ"/>
              </w:rPr>
            </w:pPr>
            <w:r w:rsidRPr="00F840A7">
              <w:rPr>
                <w:rFonts w:ascii="Arial" w:eastAsia="Times New Roman" w:hAnsi="Arial" w:cs="Arial"/>
                <w:b/>
                <w:bCs/>
                <w:i/>
                <w:iCs/>
                <w:color w:val="333333"/>
                <w:lang w:eastAsia="en-NZ"/>
              </w:rPr>
              <w:t>Safety Net Flags</w:t>
            </w:r>
          </w:p>
        </w:tc>
        <w:tc>
          <w:tcPr>
            <w:tcW w:w="3867" w:type="dxa"/>
            <w:tcBorders>
              <w:top w:val="single" w:sz="4" w:space="0" w:color="auto"/>
              <w:left w:val="nil"/>
              <w:bottom w:val="nil"/>
              <w:right w:val="nil"/>
            </w:tcBorders>
            <w:shd w:val="clear" w:color="000000" w:fill="DDEBF7"/>
            <w:noWrap/>
            <w:vAlign w:val="bottom"/>
            <w:hideMark/>
          </w:tcPr>
          <w:p w14:paraId="6B52BB9C" w14:textId="77777777" w:rsidR="00AE5E73" w:rsidRPr="00D27E16" w:rsidRDefault="00AE5E73" w:rsidP="00AE5E73">
            <w:pPr>
              <w:spacing w:after="0" w:line="240" w:lineRule="auto"/>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c>
          <w:tcPr>
            <w:tcW w:w="2753" w:type="dxa"/>
            <w:tcBorders>
              <w:top w:val="single" w:sz="4" w:space="0" w:color="auto"/>
              <w:left w:val="nil"/>
              <w:bottom w:val="nil"/>
              <w:right w:val="single" w:sz="4" w:space="0" w:color="auto"/>
            </w:tcBorders>
            <w:shd w:val="clear" w:color="000000" w:fill="DDEBF7"/>
            <w:noWrap/>
            <w:vAlign w:val="bottom"/>
            <w:hideMark/>
          </w:tcPr>
          <w:p w14:paraId="5FF43559" w14:textId="77777777" w:rsidR="00AE5E73" w:rsidRPr="00D27E16" w:rsidRDefault="00AE5E73" w:rsidP="00AE5E73">
            <w:pPr>
              <w:spacing w:after="0" w:line="240" w:lineRule="auto"/>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r>
      <w:tr w:rsidR="00AE5E73" w:rsidRPr="00D27E16" w14:paraId="07CF2428" w14:textId="77777777" w:rsidTr="00F840A7">
        <w:trPr>
          <w:trHeight w:val="295"/>
        </w:trPr>
        <w:tc>
          <w:tcPr>
            <w:tcW w:w="7933" w:type="dxa"/>
            <w:gridSpan w:val="2"/>
            <w:tcBorders>
              <w:top w:val="nil"/>
              <w:left w:val="single" w:sz="4" w:space="0" w:color="auto"/>
              <w:bottom w:val="nil"/>
              <w:right w:val="nil"/>
            </w:tcBorders>
            <w:shd w:val="clear" w:color="000000" w:fill="DDEBF7"/>
            <w:noWrap/>
            <w:vAlign w:val="center"/>
            <w:hideMark/>
          </w:tcPr>
          <w:p w14:paraId="06641654" w14:textId="77777777" w:rsidR="00AE5E73" w:rsidRPr="00F840A7" w:rsidRDefault="00AE5E73" w:rsidP="00F840A7">
            <w:pPr>
              <w:spacing w:after="0" w:line="240" w:lineRule="auto"/>
              <w:ind w:right="-546"/>
              <w:rPr>
                <w:rFonts w:ascii="Arial" w:eastAsia="Times New Roman" w:hAnsi="Arial" w:cs="Arial"/>
                <w:color w:val="333333"/>
                <w:lang w:eastAsia="en-NZ"/>
              </w:rPr>
            </w:pPr>
            <w:r w:rsidRPr="00F840A7">
              <w:rPr>
                <w:rFonts w:ascii="Arial" w:eastAsia="Times New Roman" w:hAnsi="Arial" w:cs="Arial"/>
                <w:color w:val="333333"/>
                <w:lang w:eastAsia="en-NZ"/>
              </w:rPr>
              <w:t>•      If NOT double vaccinated against Covid-19 for at least 7 days (aged 15yr+)</w:t>
            </w:r>
          </w:p>
        </w:tc>
        <w:tc>
          <w:tcPr>
            <w:tcW w:w="2753" w:type="dxa"/>
            <w:tcBorders>
              <w:top w:val="nil"/>
              <w:left w:val="nil"/>
              <w:bottom w:val="nil"/>
              <w:right w:val="single" w:sz="4" w:space="0" w:color="auto"/>
            </w:tcBorders>
            <w:shd w:val="clear" w:color="000000" w:fill="DDEBF7"/>
            <w:noWrap/>
            <w:vAlign w:val="bottom"/>
            <w:hideMark/>
          </w:tcPr>
          <w:p w14:paraId="48B94D16" w14:textId="77777777" w:rsidR="00AE5E73" w:rsidRPr="00D27E16" w:rsidRDefault="00AE5E73" w:rsidP="00AE5E73">
            <w:pPr>
              <w:spacing w:after="0" w:line="240" w:lineRule="auto"/>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r>
      <w:tr w:rsidR="00AE5E73" w:rsidRPr="00D27E16" w14:paraId="20A9615A" w14:textId="77777777" w:rsidTr="00F840A7">
        <w:trPr>
          <w:trHeight w:val="295"/>
        </w:trPr>
        <w:tc>
          <w:tcPr>
            <w:tcW w:w="10689" w:type="dxa"/>
            <w:gridSpan w:val="3"/>
            <w:tcBorders>
              <w:top w:val="nil"/>
              <w:left w:val="single" w:sz="4" w:space="0" w:color="auto"/>
              <w:bottom w:val="nil"/>
              <w:right w:val="single" w:sz="4" w:space="0" w:color="000000"/>
            </w:tcBorders>
            <w:shd w:val="clear" w:color="000000" w:fill="DDEBF7"/>
            <w:noWrap/>
            <w:vAlign w:val="center"/>
            <w:hideMark/>
          </w:tcPr>
          <w:p w14:paraId="30AAB9DF" w14:textId="77777777" w:rsidR="00AE5E73" w:rsidRPr="00F840A7" w:rsidRDefault="00AE5E73" w:rsidP="00F840A7">
            <w:pPr>
              <w:spacing w:after="0" w:line="240" w:lineRule="auto"/>
              <w:ind w:firstLineChars="12" w:firstLine="26"/>
              <w:rPr>
                <w:rFonts w:ascii="Arial" w:eastAsia="Times New Roman" w:hAnsi="Arial" w:cs="Arial"/>
                <w:color w:val="333333"/>
                <w:lang w:eastAsia="en-NZ"/>
              </w:rPr>
            </w:pPr>
            <w:r w:rsidRPr="00F840A7">
              <w:rPr>
                <w:rFonts w:ascii="Arial" w:eastAsia="Times New Roman" w:hAnsi="Arial" w:cs="Arial"/>
                <w:color w:val="333333"/>
                <w:lang w:eastAsia="en-NZ"/>
              </w:rPr>
              <w:t>•      Socially isolated (Lives alone, unable to connect with others through technology, little to no social network)</w:t>
            </w:r>
          </w:p>
        </w:tc>
      </w:tr>
      <w:tr w:rsidR="00AE5E73" w:rsidRPr="00D27E16" w14:paraId="50E27A8D" w14:textId="77777777" w:rsidTr="00F840A7">
        <w:trPr>
          <w:trHeight w:val="295"/>
        </w:trPr>
        <w:tc>
          <w:tcPr>
            <w:tcW w:w="7933" w:type="dxa"/>
            <w:gridSpan w:val="2"/>
            <w:tcBorders>
              <w:top w:val="nil"/>
              <w:left w:val="single" w:sz="4" w:space="0" w:color="auto"/>
              <w:bottom w:val="nil"/>
              <w:right w:val="nil"/>
            </w:tcBorders>
            <w:shd w:val="clear" w:color="000000" w:fill="DDEBF7"/>
            <w:noWrap/>
            <w:vAlign w:val="center"/>
            <w:hideMark/>
          </w:tcPr>
          <w:p w14:paraId="1D087C29" w14:textId="77777777" w:rsidR="00AE5E73" w:rsidRPr="00F840A7" w:rsidRDefault="00AE5E73" w:rsidP="00F840A7">
            <w:pPr>
              <w:spacing w:after="0" w:line="240" w:lineRule="auto"/>
              <w:ind w:firstLineChars="12" w:firstLine="26"/>
              <w:rPr>
                <w:rFonts w:ascii="Arial" w:eastAsia="Times New Roman" w:hAnsi="Arial" w:cs="Arial"/>
                <w:color w:val="333333"/>
                <w:lang w:eastAsia="en-NZ"/>
              </w:rPr>
            </w:pPr>
            <w:r w:rsidRPr="00F840A7">
              <w:rPr>
                <w:rFonts w:ascii="Arial" w:eastAsia="Times New Roman" w:hAnsi="Arial" w:cs="Arial"/>
                <w:color w:val="333333"/>
                <w:lang w:eastAsia="en-NZ"/>
              </w:rPr>
              <w:t>•       Lack of caregiver support if needed</w:t>
            </w:r>
          </w:p>
        </w:tc>
        <w:tc>
          <w:tcPr>
            <w:tcW w:w="2753" w:type="dxa"/>
            <w:tcBorders>
              <w:top w:val="nil"/>
              <w:left w:val="nil"/>
              <w:bottom w:val="nil"/>
              <w:right w:val="single" w:sz="4" w:space="0" w:color="auto"/>
            </w:tcBorders>
            <w:shd w:val="clear" w:color="000000" w:fill="DDEBF7"/>
            <w:noWrap/>
            <w:vAlign w:val="bottom"/>
            <w:hideMark/>
          </w:tcPr>
          <w:p w14:paraId="698FE8CA" w14:textId="77777777" w:rsidR="00AE5E73" w:rsidRPr="00D27E16" w:rsidRDefault="00AE5E73" w:rsidP="00AE5E73">
            <w:pPr>
              <w:spacing w:after="0" w:line="240" w:lineRule="auto"/>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r>
      <w:tr w:rsidR="00AE5E73" w:rsidRPr="00D27E16" w14:paraId="414A656B" w14:textId="77777777" w:rsidTr="00F840A7">
        <w:trPr>
          <w:trHeight w:val="295"/>
        </w:trPr>
        <w:tc>
          <w:tcPr>
            <w:tcW w:w="10689" w:type="dxa"/>
            <w:gridSpan w:val="3"/>
            <w:tcBorders>
              <w:top w:val="nil"/>
              <w:left w:val="single" w:sz="4" w:space="0" w:color="auto"/>
              <w:bottom w:val="nil"/>
              <w:right w:val="single" w:sz="4" w:space="0" w:color="000000"/>
            </w:tcBorders>
            <w:shd w:val="clear" w:color="000000" w:fill="DDEBF7"/>
            <w:noWrap/>
            <w:vAlign w:val="center"/>
            <w:hideMark/>
          </w:tcPr>
          <w:p w14:paraId="1B846604" w14:textId="77777777" w:rsidR="00AE5E73" w:rsidRPr="00F840A7" w:rsidRDefault="00AE5E73" w:rsidP="00F840A7">
            <w:pPr>
              <w:spacing w:after="0" w:line="240" w:lineRule="auto"/>
              <w:ind w:firstLineChars="12" w:firstLine="26"/>
              <w:rPr>
                <w:rFonts w:ascii="Arial" w:eastAsia="Times New Roman" w:hAnsi="Arial" w:cs="Arial"/>
                <w:color w:val="333333"/>
                <w:lang w:eastAsia="en-NZ"/>
              </w:rPr>
            </w:pPr>
            <w:r w:rsidRPr="00F840A7">
              <w:rPr>
                <w:rFonts w:ascii="Arial" w:eastAsia="Times New Roman" w:hAnsi="Arial" w:cs="Arial"/>
                <w:color w:val="333333"/>
                <w:lang w:eastAsia="en-NZ"/>
              </w:rPr>
              <w:t>•       Inability to maintain hydration (Diarrhoea, vomiting, cognitive impairment, poor fluid intake)</w:t>
            </w:r>
          </w:p>
        </w:tc>
      </w:tr>
      <w:tr w:rsidR="00AE5E73" w:rsidRPr="00D27E16" w14:paraId="1D5414AA" w14:textId="77777777" w:rsidTr="00F840A7">
        <w:trPr>
          <w:trHeight w:val="295"/>
        </w:trPr>
        <w:tc>
          <w:tcPr>
            <w:tcW w:w="4066" w:type="dxa"/>
            <w:tcBorders>
              <w:top w:val="nil"/>
              <w:left w:val="single" w:sz="4" w:space="0" w:color="auto"/>
              <w:bottom w:val="nil"/>
              <w:right w:val="nil"/>
            </w:tcBorders>
            <w:shd w:val="clear" w:color="000000" w:fill="DDEBF7"/>
            <w:noWrap/>
            <w:vAlign w:val="center"/>
            <w:hideMark/>
          </w:tcPr>
          <w:p w14:paraId="5E219C07" w14:textId="77777777" w:rsidR="00AE5E73" w:rsidRPr="00F840A7" w:rsidRDefault="00AE5E73" w:rsidP="00F840A7">
            <w:pPr>
              <w:spacing w:after="0" w:line="240" w:lineRule="auto"/>
              <w:ind w:firstLineChars="12" w:firstLine="26"/>
              <w:rPr>
                <w:rFonts w:ascii="Arial" w:eastAsia="Times New Roman" w:hAnsi="Arial" w:cs="Arial"/>
                <w:color w:val="333333"/>
                <w:lang w:eastAsia="en-NZ"/>
              </w:rPr>
            </w:pPr>
            <w:r w:rsidRPr="00F840A7">
              <w:rPr>
                <w:rFonts w:ascii="Arial" w:eastAsia="Times New Roman" w:hAnsi="Arial" w:cs="Arial"/>
                <w:color w:val="333333"/>
                <w:lang w:eastAsia="en-NZ"/>
              </w:rPr>
              <w:t>•       Food/financial insecurity</w:t>
            </w:r>
          </w:p>
        </w:tc>
        <w:tc>
          <w:tcPr>
            <w:tcW w:w="3867" w:type="dxa"/>
            <w:tcBorders>
              <w:top w:val="nil"/>
              <w:left w:val="nil"/>
              <w:bottom w:val="nil"/>
              <w:right w:val="nil"/>
            </w:tcBorders>
            <w:shd w:val="clear" w:color="000000" w:fill="DDEBF7"/>
            <w:noWrap/>
            <w:vAlign w:val="bottom"/>
            <w:hideMark/>
          </w:tcPr>
          <w:p w14:paraId="4A6B906F" w14:textId="77777777" w:rsidR="00AE5E73" w:rsidRPr="00D27E16" w:rsidRDefault="00AE5E73" w:rsidP="00F840A7">
            <w:pPr>
              <w:spacing w:after="0" w:line="240" w:lineRule="auto"/>
              <w:ind w:firstLineChars="12" w:firstLine="24"/>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c>
          <w:tcPr>
            <w:tcW w:w="2753" w:type="dxa"/>
            <w:tcBorders>
              <w:top w:val="nil"/>
              <w:left w:val="nil"/>
              <w:bottom w:val="nil"/>
              <w:right w:val="single" w:sz="4" w:space="0" w:color="auto"/>
            </w:tcBorders>
            <w:shd w:val="clear" w:color="000000" w:fill="DDEBF7"/>
            <w:noWrap/>
            <w:vAlign w:val="bottom"/>
            <w:hideMark/>
          </w:tcPr>
          <w:p w14:paraId="1B90CEA3" w14:textId="77777777" w:rsidR="00AE5E73" w:rsidRPr="00D27E16" w:rsidRDefault="00AE5E73" w:rsidP="00AE5E73">
            <w:pPr>
              <w:spacing w:after="0" w:line="240" w:lineRule="auto"/>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r>
      <w:tr w:rsidR="00AE5E73" w:rsidRPr="00D27E16" w14:paraId="7C126FCC" w14:textId="77777777" w:rsidTr="00F840A7">
        <w:trPr>
          <w:trHeight w:val="295"/>
        </w:trPr>
        <w:tc>
          <w:tcPr>
            <w:tcW w:w="4066" w:type="dxa"/>
            <w:tcBorders>
              <w:top w:val="nil"/>
              <w:left w:val="single" w:sz="4" w:space="0" w:color="auto"/>
              <w:bottom w:val="nil"/>
              <w:right w:val="nil"/>
            </w:tcBorders>
            <w:shd w:val="clear" w:color="000000" w:fill="DDEBF7"/>
            <w:noWrap/>
            <w:vAlign w:val="center"/>
            <w:hideMark/>
          </w:tcPr>
          <w:p w14:paraId="3DA9823E" w14:textId="77777777" w:rsidR="00AE5E73" w:rsidRPr="00F840A7" w:rsidRDefault="00AE5E73" w:rsidP="00F840A7">
            <w:pPr>
              <w:spacing w:after="0" w:line="240" w:lineRule="auto"/>
              <w:ind w:firstLineChars="12" w:firstLine="26"/>
              <w:rPr>
                <w:rFonts w:ascii="Arial" w:eastAsia="Times New Roman" w:hAnsi="Arial" w:cs="Arial"/>
                <w:color w:val="333333"/>
                <w:lang w:eastAsia="en-NZ"/>
              </w:rPr>
            </w:pPr>
            <w:r w:rsidRPr="00F840A7">
              <w:rPr>
                <w:rFonts w:ascii="Arial" w:eastAsia="Times New Roman" w:hAnsi="Arial" w:cs="Arial"/>
                <w:color w:val="333333"/>
                <w:lang w:eastAsia="en-NZ"/>
              </w:rPr>
              <w:t>•       Receive homecare support</w:t>
            </w:r>
          </w:p>
        </w:tc>
        <w:tc>
          <w:tcPr>
            <w:tcW w:w="3867" w:type="dxa"/>
            <w:tcBorders>
              <w:top w:val="nil"/>
              <w:left w:val="nil"/>
              <w:bottom w:val="nil"/>
              <w:right w:val="nil"/>
            </w:tcBorders>
            <w:shd w:val="clear" w:color="000000" w:fill="DDEBF7"/>
            <w:noWrap/>
            <w:vAlign w:val="bottom"/>
            <w:hideMark/>
          </w:tcPr>
          <w:p w14:paraId="2AF65F1D" w14:textId="77777777" w:rsidR="00AE5E73" w:rsidRPr="00D27E16" w:rsidRDefault="00AE5E73" w:rsidP="00F840A7">
            <w:pPr>
              <w:spacing w:after="0" w:line="240" w:lineRule="auto"/>
              <w:ind w:firstLineChars="12" w:firstLine="24"/>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c>
          <w:tcPr>
            <w:tcW w:w="2753" w:type="dxa"/>
            <w:tcBorders>
              <w:top w:val="nil"/>
              <w:left w:val="nil"/>
              <w:bottom w:val="nil"/>
              <w:right w:val="single" w:sz="4" w:space="0" w:color="auto"/>
            </w:tcBorders>
            <w:shd w:val="clear" w:color="000000" w:fill="DDEBF7"/>
            <w:noWrap/>
            <w:vAlign w:val="bottom"/>
            <w:hideMark/>
          </w:tcPr>
          <w:p w14:paraId="48ABA62A" w14:textId="77777777" w:rsidR="00AE5E73" w:rsidRPr="00D27E16" w:rsidRDefault="00AE5E73" w:rsidP="00AE5E73">
            <w:pPr>
              <w:spacing w:after="0" w:line="240" w:lineRule="auto"/>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r>
      <w:tr w:rsidR="00AE5E73" w:rsidRPr="00D27E16" w14:paraId="47D72D77" w14:textId="77777777" w:rsidTr="00F840A7">
        <w:trPr>
          <w:trHeight w:val="295"/>
        </w:trPr>
        <w:tc>
          <w:tcPr>
            <w:tcW w:w="10689" w:type="dxa"/>
            <w:gridSpan w:val="3"/>
            <w:tcBorders>
              <w:top w:val="nil"/>
              <w:left w:val="single" w:sz="4" w:space="0" w:color="auto"/>
              <w:bottom w:val="nil"/>
              <w:right w:val="single" w:sz="4" w:space="0" w:color="000000"/>
            </w:tcBorders>
            <w:shd w:val="clear" w:color="000000" w:fill="DDEBF7"/>
            <w:noWrap/>
            <w:vAlign w:val="center"/>
            <w:hideMark/>
          </w:tcPr>
          <w:p w14:paraId="6A57DD71" w14:textId="77777777" w:rsidR="00AE5E73" w:rsidRPr="00F840A7" w:rsidRDefault="00AE5E73" w:rsidP="00F840A7">
            <w:pPr>
              <w:spacing w:after="0" w:line="240" w:lineRule="auto"/>
              <w:ind w:firstLineChars="12" w:firstLine="26"/>
              <w:rPr>
                <w:rFonts w:ascii="Arial" w:eastAsia="Times New Roman" w:hAnsi="Arial" w:cs="Arial"/>
                <w:color w:val="333333"/>
                <w:lang w:eastAsia="en-NZ"/>
              </w:rPr>
            </w:pPr>
            <w:r w:rsidRPr="00F840A7">
              <w:rPr>
                <w:rFonts w:ascii="Arial" w:eastAsia="Times New Roman" w:hAnsi="Arial" w:cs="Arial"/>
                <w:color w:val="333333"/>
                <w:lang w:eastAsia="en-NZ"/>
              </w:rPr>
              <w:t xml:space="preserve">•       Challenges with health literacy or ability to understand treatment recommendations or isolation </w:t>
            </w:r>
          </w:p>
        </w:tc>
      </w:tr>
      <w:tr w:rsidR="00AE5E73" w:rsidRPr="00D27E16" w14:paraId="64D23DA0" w14:textId="77777777" w:rsidTr="00F840A7">
        <w:trPr>
          <w:trHeight w:val="295"/>
        </w:trPr>
        <w:tc>
          <w:tcPr>
            <w:tcW w:w="4066" w:type="dxa"/>
            <w:tcBorders>
              <w:top w:val="nil"/>
              <w:left w:val="single" w:sz="4" w:space="0" w:color="auto"/>
              <w:bottom w:val="single" w:sz="4" w:space="0" w:color="auto"/>
              <w:right w:val="nil"/>
            </w:tcBorders>
            <w:shd w:val="clear" w:color="000000" w:fill="DDEBF7"/>
            <w:noWrap/>
            <w:vAlign w:val="center"/>
            <w:hideMark/>
          </w:tcPr>
          <w:p w14:paraId="24F7F9E9" w14:textId="77777777" w:rsidR="00F840A7" w:rsidRPr="00F840A7" w:rsidRDefault="00F840A7" w:rsidP="00F840A7">
            <w:pPr>
              <w:spacing w:after="0" w:line="240" w:lineRule="auto"/>
              <w:ind w:firstLineChars="12" w:firstLine="26"/>
              <w:rPr>
                <w:rFonts w:ascii="Arial" w:eastAsia="Times New Roman" w:hAnsi="Arial" w:cs="Arial"/>
                <w:color w:val="333333"/>
                <w:lang w:eastAsia="en-NZ"/>
              </w:rPr>
            </w:pPr>
            <w:r>
              <w:rPr>
                <w:rFonts w:ascii="Arial" w:eastAsia="Times New Roman" w:hAnsi="Arial" w:cs="Arial"/>
                <w:color w:val="333333"/>
                <w:lang w:eastAsia="en-NZ"/>
              </w:rPr>
              <w:t>•       </w:t>
            </w:r>
            <w:r w:rsidR="00AE5E73" w:rsidRPr="00F840A7">
              <w:rPr>
                <w:rFonts w:ascii="Arial" w:eastAsia="Times New Roman" w:hAnsi="Arial" w:cs="Arial"/>
                <w:color w:val="333333"/>
                <w:lang w:eastAsia="en-NZ"/>
              </w:rPr>
              <w:t>Unable to self-manage</w:t>
            </w:r>
          </w:p>
        </w:tc>
        <w:tc>
          <w:tcPr>
            <w:tcW w:w="3867" w:type="dxa"/>
            <w:tcBorders>
              <w:top w:val="nil"/>
              <w:left w:val="nil"/>
              <w:bottom w:val="single" w:sz="4" w:space="0" w:color="auto"/>
              <w:right w:val="nil"/>
            </w:tcBorders>
            <w:shd w:val="clear" w:color="000000" w:fill="DDEBF7"/>
            <w:noWrap/>
            <w:vAlign w:val="bottom"/>
            <w:hideMark/>
          </w:tcPr>
          <w:p w14:paraId="583B24A7" w14:textId="77777777" w:rsidR="00AE5E73" w:rsidRPr="00D27E16" w:rsidRDefault="00AE5E73" w:rsidP="00F840A7">
            <w:pPr>
              <w:spacing w:after="0" w:line="240" w:lineRule="auto"/>
              <w:ind w:firstLineChars="12" w:firstLine="24"/>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c>
          <w:tcPr>
            <w:tcW w:w="2753" w:type="dxa"/>
            <w:tcBorders>
              <w:top w:val="nil"/>
              <w:left w:val="nil"/>
              <w:bottom w:val="single" w:sz="4" w:space="0" w:color="auto"/>
              <w:right w:val="single" w:sz="4" w:space="0" w:color="auto"/>
            </w:tcBorders>
            <w:shd w:val="clear" w:color="000000" w:fill="DDEBF7"/>
            <w:noWrap/>
            <w:vAlign w:val="bottom"/>
            <w:hideMark/>
          </w:tcPr>
          <w:p w14:paraId="6FF9FFAB" w14:textId="77777777" w:rsidR="00AE5E73" w:rsidRPr="00D27E16" w:rsidRDefault="00AE5E73" w:rsidP="00AE5E73">
            <w:pPr>
              <w:spacing w:after="0" w:line="240" w:lineRule="auto"/>
              <w:rPr>
                <w:rFonts w:ascii="Arial" w:eastAsia="Times New Roman" w:hAnsi="Arial" w:cs="Arial"/>
                <w:color w:val="000000"/>
                <w:sz w:val="20"/>
                <w:szCs w:val="20"/>
                <w:lang w:eastAsia="en-NZ"/>
              </w:rPr>
            </w:pPr>
            <w:r w:rsidRPr="00D27E16">
              <w:rPr>
                <w:rFonts w:ascii="Arial" w:eastAsia="Times New Roman" w:hAnsi="Arial" w:cs="Arial"/>
                <w:color w:val="000000"/>
                <w:sz w:val="20"/>
                <w:szCs w:val="20"/>
                <w:lang w:eastAsia="en-NZ"/>
              </w:rPr>
              <w:t> </w:t>
            </w:r>
          </w:p>
        </w:tc>
      </w:tr>
    </w:tbl>
    <w:p w14:paraId="709322BA" w14:textId="77777777" w:rsidR="00F840A7" w:rsidRPr="00F840A7" w:rsidRDefault="00F840A7" w:rsidP="00F840A7">
      <w:pPr>
        <w:rPr>
          <w:lang w:eastAsia="en-NZ"/>
        </w:rPr>
      </w:pPr>
    </w:p>
    <w:p w14:paraId="57A82039" w14:textId="77777777" w:rsidR="004133C7" w:rsidRPr="00250152" w:rsidRDefault="009A0CCA" w:rsidP="00250152">
      <w:pPr>
        <w:pStyle w:val="Heading3"/>
        <w:rPr>
          <w:rFonts w:eastAsia="Times New Roman" w:cs="Arial"/>
          <w:color w:val="auto"/>
          <w:lang w:eastAsia="en-NZ"/>
        </w:rPr>
      </w:pPr>
      <w:bookmarkStart w:id="9" w:name="_Toc93667623"/>
      <w:r w:rsidRPr="00250152">
        <w:rPr>
          <w:rFonts w:eastAsia="Times New Roman" w:cs="Arial"/>
          <w:color w:val="auto"/>
          <w:lang w:eastAsia="en-NZ"/>
        </w:rPr>
        <w:t>Patient Needs Identifier</w:t>
      </w:r>
      <w:bookmarkEnd w:id="9"/>
      <w:r w:rsidRPr="00250152">
        <w:rPr>
          <w:rFonts w:eastAsia="Times New Roman" w:cs="Arial"/>
          <w:color w:val="auto"/>
          <w:lang w:eastAsia="en-NZ"/>
        </w:rPr>
        <w:t xml:space="preserve"> </w:t>
      </w:r>
    </w:p>
    <w:p w14:paraId="67E8FED9" w14:textId="77777777" w:rsidR="004133C7" w:rsidRPr="00D27E16" w:rsidRDefault="009A0CCA" w:rsidP="00EE2677">
      <w:pPr>
        <w:shd w:val="clear" w:color="auto" w:fill="FFFFFF"/>
        <w:spacing w:after="0"/>
        <w:ind w:left="300"/>
        <w:textAlignment w:val="baseline"/>
        <w:rPr>
          <w:rFonts w:ascii="Arial" w:eastAsia="Times New Roman" w:hAnsi="Arial" w:cs="Arial"/>
          <w:b/>
          <w:color w:val="333333"/>
          <w:lang w:eastAsia="en-NZ"/>
        </w:rPr>
      </w:pPr>
      <w:r w:rsidRPr="00D27E16">
        <w:rPr>
          <w:rFonts w:ascii="Arial" w:eastAsia="Times New Roman" w:hAnsi="Arial" w:cs="Arial"/>
          <w:b/>
          <w:noProof/>
          <w:color w:val="333333"/>
          <w:lang w:eastAsia="en-NZ"/>
        </w:rPr>
        <mc:AlternateContent>
          <mc:Choice Requires="wps">
            <w:drawing>
              <wp:anchor distT="0" distB="0" distL="114300" distR="114300" simplePos="0" relativeHeight="251681792" behindDoc="0" locked="0" layoutInCell="1" allowOverlap="1" wp14:anchorId="63CF6DBB" wp14:editId="27B17913">
                <wp:simplePos x="0" y="0"/>
                <wp:positionH relativeFrom="column">
                  <wp:posOffset>-32918</wp:posOffset>
                </wp:positionH>
                <wp:positionV relativeFrom="paragraph">
                  <wp:posOffset>122911</wp:posOffset>
                </wp:positionV>
                <wp:extent cx="6583680" cy="2428647"/>
                <wp:effectExtent l="0" t="0" r="26670" b="10160"/>
                <wp:wrapNone/>
                <wp:docPr id="25" name="Text Box 25"/>
                <wp:cNvGraphicFramePr/>
                <a:graphic xmlns:a="http://schemas.openxmlformats.org/drawingml/2006/main">
                  <a:graphicData uri="http://schemas.microsoft.com/office/word/2010/wordprocessingShape">
                    <wps:wsp>
                      <wps:cNvSpPr txBox="1"/>
                      <wps:spPr>
                        <a:xfrm>
                          <a:off x="0" y="0"/>
                          <a:ext cx="6583680" cy="2428647"/>
                        </a:xfrm>
                        <a:prstGeom prst="rect">
                          <a:avLst/>
                        </a:prstGeom>
                        <a:solidFill>
                          <a:schemeClr val="lt1"/>
                        </a:solidFill>
                        <a:ln w="6350">
                          <a:solidFill>
                            <a:prstClr val="black"/>
                          </a:solidFill>
                        </a:ln>
                      </wps:spPr>
                      <wps:txbx>
                        <w:txbxContent>
                          <w:p w14:paraId="02A8C5CA" w14:textId="77777777" w:rsidR="00237BB0" w:rsidRPr="00C4274E" w:rsidRDefault="00237BB0" w:rsidP="009A0CCA">
                            <w:pPr>
                              <w:shd w:val="clear" w:color="auto" w:fill="FFFFFF"/>
                              <w:spacing w:after="0"/>
                              <w:ind w:left="300"/>
                              <w:textAlignment w:val="baseline"/>
                              <w:rPr>
                                <w:rFonts w:eastAsia="Times New Roman" w:cs="Arial"/>
                                <w:color w:val="333333"/>
                                <w:lang w:eastAsia="en-NZ"/>
                              </w:rPr>
                            </w:pPr>
                            <w:r w:rsidRPr="009E2739">
                              <w:rPr>
                                <w:rFonts w:eastAsia="Times New Roman" w:cs="Arial"/>
                                <w:b/>
                                <w:color w:val="333333"/>
                                <w:lang w:eastAsia="en-NZ"/>
                              </w:rPr>
                              <w:t xml:space="preserve">Patient Identifier: </w:t>
                            </w:r>
                          </w:p>
                          <w:tbl>
                            <w:tblPr>
                              <w:tblW w:w="3300" w:type="pct"/>
                              <w:tblCellSpacing w:w="15" w:type="dxa"/>
                              <w:tblInd w:w="1610" w:type="dxa"/>
                              <w:tblCellMar>
                                <w:top w:w="15" w:type="dxa"/>
                                <w:left w:w="15" w:type="dxa"/>
                                <w:bottom w:w="15" w:type="dxa"/>
                                <w:right w:w="15" w:type="dxa"/>
                              </w:tblCellMar>
                              <w:tblLook w:val="04A0" w:firstRow="1" w:lastRow="0" w:firstColumn="1" w:lastColumn="0" w:noHBand="0" w:noVBand="1"/>
                            </w:tblPr>
                            <w:tblGrid>
                              <w:gridCol w:w="2138"/>
                              <w:gridCol w:w="2593"/>
                              <w:gridCol w:w="1925"/>
                            </w:tblGrid>
                            <w:tr w:rsidR="00237BB0" w:rsidRPr="00C4274E" w14:paraId="49A78059" w14:textId="77777777" w:rsidTr="009A0CCA">
                              <w:trPr>
                                <w:tblCellSpacing w:w="15" w:type="dxa"/>
                              </w:trPr>
                              <w:tc>
                                <w:tcPr>
                                  <w:tcW w:w="1573" w:type="pct"/>
                                </w:tcPr>
                                <w:p w14:paraId="1FB88DFB" w14:textId="77777777" w:rsidR="00237BB0" w:rsidRPr="00C4274E" w:rsidRDefault="00237BB0" w:rsidP="009A0CCA">
                                  <w:pPr>
                                    <w:spacing w:after="0"/>
                                    <w:jc w:val="center"/>
                                    <w:rPr>
                                      <w:rFonts w:eastAsia="Times New Roman" w:cs="Arial"/>
                                      <w:b/>
                                      <w:bCs/>
                                    </w:rPr>
                                  </w:pPr>
                                  <w:r w:rsidRPr="00C4274E">
                                    <w:rPr>
                                      <w:rFonts w:eastAsia="Times New Roman" w:cs="Arial"/>
                                      <w:b/>
                                      <w:bCs/>
                                    </w:rPr>
                                    <w:object w:dxaOrig="225" w:dyaOrig="225" w14:anchorId="00D25E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8pt;height:15.6pt" o:ole="">
                                        <v:imagedata r:id="rId14" o:title=""/>
                                      </v:shape>
                                      <w:control r:id="rId15" w:name="DefaultOcxName1" w:shapeid="_x0000_i1073"/>
                                    </w:object>
                                  </w:r>
                                  <w:r w:rsidRPr="00C4274E">
                                    <w:rPr>
                                      <w:rFonts w:eastAsia="Times New Roman" w:cs="Arial"/>
                                      <w:b/>
                                      <w:bCs/>
                                      <w:lang w:eastAsia="en-NZ"/>
                                    </w:rPr>
                                    <w:t> </w:t>
                                  </w:r>
                                  <w:r>
                                    <w:rPr>
                                      <w:rFonts w:eastAsia="Times New Roman" w:cs="Arial"/>
                                      <w:b/>
                                      <w:bCs/>
                                      <w:lang w:eastAsia="en-NZ"/>
                                    </w:rPr>
                                    <w:t>Manaaki Plus</w:t>
                                  </w:r>
                                </w:p>
                              </w:tc>
                              <w:tc>
                                <w:tcPr>
                                  <w:tcW w:w="1927" w:type="pct"/>
                                  <w:vAlign w:val="center"/>
                                  <w:hideMark/>
                                </w:tcPr>
                                <w:p w14:paraId="062BA77D" w14:textId="77777777" w:rsidR="00237BB0" w:rsidRPr="00C4274E" w:rsidRDefault="00237BB0" w:rsidP="009A0CCA">
                                  <w:pPr>
                                    <w:spacing w:after="0"/>
                                    <w:jc w:val="center"/>
                                    <w:rPr>
                                      <w:rFonts w:eastAsia="Times New Roman" w:cs="Arial"/>
                                      <w:b/>
                                      <w:bCs/>
                                      <w:lang w:eastAsia="en-NZ"/>
                                    </w:rPr>
                                  </w:pPr>
                                  <w:r w:rsidRPr="00C4274E">
                                    <w:rPr>
                                      <w:rFonts w:eastAsia="Times New Roman" w:cs="Arial"/>
                                      <w:b/>
                                      <w:bCs/>
                                    </w:rPr>
                                    <w:object w:dxaOrig="225" w:dyaOrig="225" w14:anchorId="21847186">
                                      <v:shape id="_x0000_i1076" type="#_x0000_t75" style="width:18pt;height:15.6pt" o:ole="">
                                        <v:imagedata r:id="rId14" o:title=""/>
                                      </v:shape>
                                      <w:control r:id="rId16" w:name="DefaultOcxName" w:shapeid="_x0000_i1076"/>
                                    </w:object>
                                  </w:r>
                                  <w:r w:rsidRPr="00C4274E">
                                    <w:rPr>
                                      <w:rFonts w:eastAsia="Times New Roman" w:cs="Arial"/>
                                      <w:b/>
                                      <w:bCs/>
                                      <w:lang w:eastAsia="en-NZ"/>
                                    </w:rPr>
                                    <w:t> </w:t>
                                  </w:r>
                                  <w:r>
                                    <w:rPr>
                                      <w:rFonts w:eastAsia="Times New Roman" w:cs="Arial"/>
                                      <w:b/>
                                      <w:bCs/>
                                      <w:lang w:eastAsia="en-NZ"/>
                                    </w:rPr>
                                    <w:t>Care 2</w:t>
                                  </w:r>
                                </w:p>
                              </w:tc>
                              <w:tc>
                                <w:tcPr>
                                  <w:tcW w:w="1413" w:type="pct"/>
                                  <w:vAlign w:val="center"/>
                                  <w:hideMark/>
                                </w:tcPr>
                                <w:p w14:paraId="53C50D99" w14:textId="77777777" w:rsidR="00237BB0" w:rsidRPr="00C4274E" w:rsidRDefault="00237BB0" w:rsidP="009A0CCA">
                                  <w:pPr>
                                    <w:spacing w:after="0"/>
                                    <w:jc w:val="center"/>
                                    <w:rPr>
                                      <w:rFonts w:eastAsia="Times New Roman" w:cs="Arial"/>
                                      <w:b/>
                                      <w:bCs/>
                                      <w:lang w:eastAsia="en-NZ"/>
                                    </w:rPr>
                                  </w:pPr>
                                  <w:r w:rsidRPr="00C4274E">
                                    <w:rPr>
                                      <w:rFonts w:eastAsia="Times New Roman" w:cs="Arial"/>
                                      <w:b/>
                                      <w:bCs/>
                                    </w:rPr>
                                    <w:object w:dxaOrig="225" w:dyaOrig="225" w14:anchorId="7103D5E7">
                                      <v:shape id="_x0000_i1079" type="#_x0000_t75" style="width:18pt;height:15.6pt" o:ole="">
                                        <v:imagedata r:id="rId14" o:title=""/>
                                      </v:shape>
                                      <w:control r:id="rId17" w:name="DefaultOcxName2" w:shapeid="_x0000_i1079"/>
                                    </w:object>
                                  </w:r>
                                  <w:r w:rsidRPr="00C4274E">
                                    <w:rPr>
                                      <w:rFonts w:eastAsia="Times New Roman" w:cs="Arial"/>
                                      <w:b/>
                                      <w:bCs/>
                                      <w:lang w:eastAsia="en-NZ"/>
                                    </w:rPr>
                                    <w:t> </w:t>
                                  </w:r>
                                  <w:r>
                                    <w:rPr>
                                      <w:rFonts w:eastAsia="Times New Roman" w:cs="Arial"/>
                                      <w:b/>
                                      <w:bCs/>
                                      <w:lang w:eastAsia="en-NZ"/>
                                    </w:rPr>
                                    <w:t>Care 1</w:t>
                                  </w:r>
                                </w:p>
                              </w:tc>
                            </w:tr>
                            <w:tr w:rsidR="00237BB0" w:rsidRPr="00C4274E" w14:paraId="4C3F5D57" w14:textId="77777777" w:rsidTr="009A0CCA">
                              <w:trPr>
                                <w:tblCellSpacing w:w="15" w:type="dxa"/>
                              </w:trPr>
                              <w:tc>
                                <w:tcPr>
                                  <w:tcW w:w="1573" w:type="pct"/>
                                </w:tcPr>
                                <w:p w14:paraId="39F3A109" w14:textId="77777777" w:rsidR="00237BB0" w:rsidRPr="009E2739" w:rsidRDefault="00237BB0" w:rsidP="009A0CCA">
                                  <w:pPr>
                                    <w:spacing w:after="0"/>
                                    <w:jc w:val="center"/>
                                    <w:rPr>
                                      <w:rFonts w:eastAsia="Times New Roman" w:cs="Arial"/>
                                      <w:lang w:eastAsia="en-NZ"/>
                                    </w:rPr>
                                  </w:pPr>
                                  <w:r w:rsidRPr="001648BC">
                                    <w:rPr>
                                      <w:rFonts w:eastAsia="Times New Roman" w:cs="Arial"/>
                                      <w:lang w:eastAsia="en-NZ"/>
                                    </w:rPr>
                                    <w:t>Consider referral to PCRU for increased social support. Otherwise, offer daily remote clinical care and pulse oximetry. Review more frequently if clinically indicated</w:t>
                                  </w:r>
                                </w:p>
                              </w:tc>
                              <w:tc>
                                <w:tcPr>
                                  <w:tcW w:w="1927" w:type="pct"/>
                                  <w:vAlign w:val="center"/>
                                  <w:hideMark/>
                                </w:tcPr>
                                <w:p w14:paraId="5275B3C7" w14:textId="77777777" w:rsidR="00237BB0" w:rsidRDefault="00237BB0" w:rsidP="009A0CCA">
                                  <w:pPr>
                                    <w:spacing w:after="0"/>
                                    <w:jc w:val="center"/>
                                    <w:rPr>
                                      <w:rFonts w:eastAsia="Times New Roman" w:cs="Arial"/>
                                      <w:lang w:eastAsia="en-NZ"/>
                                    </w:rPr>
                                  </w:pPr>
                                  <w:r w:rsidRPr="009E2739">
                                    <w:rPr>
                                      <w:rFonts w:eastAsia="Times New Roman" w:cs="Arial"/>
                                      <w:lang w:eastAsia="en-NZ"/>
                                    </w:rPr>
                                    <w:t xml:space="preserve">Provide daily remote </w:t>
                                  </w:r>
                                </w:p>
                                <w:p w14:paraId="087ECD83" w14:textId="77777777" w:rsidR="00237BB0" w:rsidRDefault="00237BB0" w:rsidP="009A0CCA">
                                  <w:pPr>
                                    <w:spacing w:after="0"/>
                                    <w:jc w:val="center"/>
                                    <w:rPr>
                                      <w:rFonts w:eastAsia="Times New Roman" w:cs="Arial"/>
                                      <w:lang w:eastAsia="en-NZ"/>
                                    </w:rPr>
                                  </w:pPr>
                                  <w:r>
                                    <w:rPr>
                                      <w:rFonts w:eastAsia="Times New Roman" w:cs="Arial"/>
                                      <w:lang w:eastAsia="en-NZ"/>
                                    </w:rPr>
                                    <w:t>c</w:t>
                                  </w:r>
                                  <w:r w:rsidRPr="009E2739">
                                    <w:rPr>
                                      <w:rFonts w:eastAsia="Times New Roman" w:cs="Arial"/>
                                      <w:lang w:eastAsia="en-NZ"/>
                                    </w:rPr>
                                    <w:t>linical care</w:t>
                                  </w:r>
                                  <w:r>
                                    <w:rPr>
                                      <w:rFonts w:eastAsia="Times New Roman" w:cs="Arial"/>
                                      <w:lang w:eastAsia="en-NZ"/>
                                    </w:rPr>
                                    <w:t xml:space="preserve"> and pulse oximeter</w:t>
                                  </w:r>
                                  <w:r w:rsidRPr="009E2739">
                                    <w:rPr>
                                      <w:rFonts w:eastAsia="Times New Roman" w:cs="Arial"/>
                                      <w:lang w:eastAsia="en-NZ"/>
                                    </w:rPr>
                                    <w:t xml:space="preserve">. </w:t>
                                  </w:r>
                                </w:p>
                                <w:p w14:paraId="039EC381" w14:textId="77777777" w:rsidR="00237BB0" w:rsidRDefault="00237BB0" w:rsidP="009A0CCA">
                                  <w:pPr>
                                    <w:spacing w:after="0"/>
                                    <w:jc w:val="center"/>
                                    <w:rPr>
                                      <w:rFonts w:eastAsia="Times New Roman" w:cs="Arial"/>
                                      <w:lang w:eastAsia="en-NZ"/>
                                    </w:rPr>
                                  </w:pPr>
                                  <w:r w:rsidRPr="009E2739">
                                    <w:rPr>
                                      <w:rFonts w:eastAsia="Times New Roman" w:cs="Arial"/>
                                      <w:lang w:eastAsia="en-NZ"/>
                                    </w:rPr>
                                    <w:t xml:space="preserve">Review more frequently </w:t>
                                  </w:r>
                                </w:p>
                                <w:p w14:paraId="7CBEE614" w14:textId="77777777" w:rsidR="00237BB0" w:rsidRPr="009E2739" w:rsidRDefault="00237BB0" w:rsidP="009A0CCA">
                                  <w:pPr>
                                    <w:spacing w:after="0"/>
                                    <w:jc w:val="center"/>
                                    <w:rPr>
                                      <w:rFonts w:eastAsia="Times New Roman" w:cs="Arial"/>
                                      <w:lang w:eastAsia="en-NZ"/>
                                    </w:rPr>
                                  </w:pPr>
                                  <w:r w:rsidRPr="009E2739">
                                    <w:rPr>
                                      <w:rFonts w:eastAsia="Times New Roman" w:cs="Arial"/>
                                      <w:lang w:eastAsia="en-NZ"/>
                                    </w:rPr>
                                    <w:t>if clinically indicated</w:t>
                                  </w:r>
                                </w:p>
                              </w:tc>
                              <w:tc>
                                <w:tcPr>
                                  <w:tcW w:w="1413" w:type="pct"/>
                                  <w:vAlign w:val="center"/>
                                  <w:hideMark/>
                                </w:tcPr>
                                <w:p w14:paraId="428D92A3" w14:textId="77777777" w:rsidR="00237BB0" w:rsidRPr="009E2739" w:rsidRDefault="00237BB0" w:rsidP="00AE2BFF">
                                  <w:pPr>
                                    <w:spacing w:after="0"/>
                                    <w:ind w:left="304"/>
                                    <w:jc w:val="center"/>
                                    <w:rPr>
                                      <w:rFonts w:eastAsia="Times New Roman" w:cs="Arial"/>
                                      <w:lang w:eastAsia="en-NZ"/>
                                    </w:rPr>
                                  </w:pPr>
                                  <w:r w:rsidRPr="009E2739">
                                    <w:rPr>
                                      <w:rFonts w:eastAsia="Times New Roman" w:cs="Arial"/>
                                      <w:lang w:eastAsia="en-NZ"/>
                                    </w:rPr>
                                    <w:t>Provide alternate day remote clinical care</w:t>
                                  </w:r>
                                </w:p>
                              </w:tc>
                            </w:tr>
                          </w:tbl>
                          <w:p w14:paraId="35ECC28D" w14:textId="77777777" w:rsidR="00237BB0" w:rsidRDefault="00237B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CF6DBB" id="_x0000_t202" coordsize="21600,21600" o:spt="202" path="m,l,21600r21600,l21600,xe">
                <v:stroke joinstyle="miter"/>
                <v:path gradientshapeok="t" o:connecttype="rect"/>
              </v:shapetype>
              <v:shape id="Text Box 25" o:spid="_x0000_s1027" type="#_x0000_t202" style="position:absolute;left:0;text-align:left;margin-left:-2.6pt;margin-top:9.7pt;width:518.4pt;height:19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" fillcolor="white [3201]" strokeweight=".5pt">
                <v:textbox>
                  <w:txbxContent>
                    <w:p w14:paraId="02A8C5CA" w14:textId="77777777" w:rsidR="00237BB0" w:rsidRPr="00C4274E" w:rsidRDefault="00237BB0" w:rsidP="009A0CCA">
                      <w:pPr>
                        <w:shd w:val="clear" w:color="auto" w:fill="FFFFFF"/>
                        <w:spacing w:after="0"/>
                        <w:ind w:left="300"/>
                        <w:textAlignment w:val="baseline"/>
                        <w:rPr>
                          <w:rFonts w:eastAsia="Times New Roman" w:cs="Arial"/>
                          <w:color w:val="333333"/>
                          <w:lang w:eastAsia="en-NZ"/>
                        </w:rPr>
                      </w:pPr>
                      <w:r w:rsidRPr="009E2739">
                        <w:rPr>
                          <w:rFonts w:eastAsia="Times New Roman" w:cs="Arial"/>
                          <w:b/>
                          <w:color w:val="333333"/>
                          <w:lang w:eastAsia="en-NZ"/>
                        </w:rPr>
                        <w:t xml:space="preserve">Patient Identifier: </w:t>
                      </w:r>
                    </w:p>
                    <w:tbl>
                      <w:tblPr>
                        <w:tblW w:w="3300" w:type="pct"/>
                        <w:tblCellSpacing w:w="15" w:type="dxa"/>
                        <w:tblInd w:w="1610" w:type="dxa"/>
                        <w:tblCellMar>
                          <w:top w:w="15" w:type="dxa"/>
                          <w:left w:w="15" w:type="dxa"/>
                          <w:bottom w:w="15" w:type="dxa"/>
                          <w:right w:w="15" w:type="dxa"/>
                        </w:tblCellMar>
                        <w:tblLook w:val="04A0" w:firstRow="1" w:lastRow="0" w:firstColumn="1" w:lastColumn="0" w:noHBand="0" w:noVBand="1"/>
                      </w:tblPr>
                      <w:tblGrid>
                        <w:gridCol w:w="2138"/>
                        <w:gridCol w:w="2593"/>
                        <w:gridCol w:w="1925"/>
                      </w:tblGrid>
                      <w:tr w:rsidR="00237BB0" w:rsidRPr="00C4274E" w14:paraId="49A78059" w14:textId="77777777" w:rsidTr="009A0CCA">
                        <w:trPr>
                          <w:tblCellSpacing w:w="15" w:type="dxa"/>
                        </w:trPr>
                        <w:tc>
                          <w:tcPr>
                            <w:tcW w:w="1573" w:type="pct"/>
                          </w:tcPr>
                          <w:p w14:paraId="1FB88DFB" w14:textId="77777777" w:rsidR="00237BB0" w:rsidRPr="00C4274E" w:rsidRDefault="00237BB0" w:rsidP="009A0CCA">
                            <w:pPr>
                              <w:spacing w:after="0"/>
                              <w:jc w:val="center"/>
                              <w:rPr>
                                <w:rFonts w:eastAsia="Times New Roman" w:cs="Arial"/>
                                <w:b/>
                                <w:bCs/>
                              </w:rPr>
                            </w:pPr>
                            <w:r w:rsidRPr="00C4274E">
                              <w:rPr>
                                <w:rFonts w:eastAsia="Times New Roman" w:cs="Arial"/>
                                <w:b/>
                                <w:bCs/>
                              </w:rPr>
                              <w:object w:dxaOrig="225" w:dyaOrig="225" w14:anchorId="00D25E9E">
                                <v:shape id="_x0000_i1073" type="#_x0000_t75" style="width:18pt;height:15.6pt" o:ole="">
                                  <v:imagedata r:id="rId14" o:title=""/>
                                </v:shape>
                                <w:control r:id="rId18" w:name="DefaultOcxName1" w:shapeid="_x0000_i1073"/>
                              </w:object>
                            </w:r>
                            <w:r w:rsidRPr="00C4274E">
                              <w:rPr>
                                <w:rFonts w:eastAsia="Times New Roman" w:cs="Arial"/>
                                <w:b/>
                                <w:bCs/>
                                <w:lang w:eastAsia="en-NZ"/>
                              </w:rPr>
                              <w:t> </w:t>
                            </w:r>
                            <w:r>
                              <w:rPr>
                                <w:rFonts w:eastAsia="Times New Roman" w:cs="Arial"/>
                                <w:b/>
                                <w:bCs/>
                                <w:lang w:eastAsia="en-NZ"/>
                              </w:rPr>
                              <w:t>Manaaki Plus</w:t>
                            </w:r>
                          </w:p>
                        </w:tc>
                        <w:tc>
                          <w:tcPr>
                            <w:tcW w:w="1927" w:type="pct"/>
                            <w:vAlign w:val="center"/>
                            <w:hideMark/>
                          </w:tcPr>
                          <w:p w14:paraId="062BA77D" w14:textId="77777777" w:rsidR="00237BB0" w:rsidRPr="00C4274E" w:rsidRDefault="00237BB0" w:rsidP="009A0CCA">
                            <w:pPr>
                              <w:spacing w:after="0"/>
                              <w:jc w:val="center"/>
                              <w:rPr>
                                <w:rFonts w:eastAsia="Times New Roman" w:cs="Arial"/>
                                <w:b/>
                                <w:bCs/>
                                <w:lang w:eastAsia="en-NZ"/>
                              </w:rPr>
                            </w:pPr>
                            <w:r w:rsidRPr="00C4274E">
                              <w:rPr>
                                <w:rFonts w:eastAsia="Times New Roman" w:cs="Arial"/>
                                <w:b/>
                                <w:bCs/>
                              </w:rPr>
                              <w:object w:dxaOrig="225" w:dyaOrig="225" w14:anchorId="21847186">
                                <v:shape id="_x0000_i1076" type="#_x0000_t75" style="width:18pt;height:15.6pt" o:ole="">
                                  <v:imagedata r:id="rId14" o:title=""/>
                                </v:shape>
                                <w:control r:id="rId19" w:name="DefaultOcxName" w:shapeid="_x0000_i1076"/>
                              </w:object>
                            </w:r>
                            <w:r w:rsidRPr="00C4274E">
                              <w:rPr>
                                <w:rFonts w:eastAsia="Times New Roman" w:cs="Arial"/>
                                <w:b/>
                                <w:bCs/>
                                <w:lang w:eastAsia="en-NZ"/>
                              </w:rPr>
                              <w:t> </w:t>
                            </w:r>
                            <w:r>
                              <w:rPr>
                                <w:rFonts w:eastAsia="Times New Roman" w:cs="Arial"/>
                                <w:b/>
                                <w:bCs/>
                                <w:lang w:eastAsia="en-NZ"/>
                              </w:rPr>
                              <w:t>Care 2</w:t>
                            </w:r>
                          </w:p>
                        </w:tc>
                        <w:tc>
                          <w:tcPr>
                            <w:tcW w:w="1413" w:type="pct"/>
                            <w:vAlign w:val="center"/>
                            <w:hideMark/>
                          </w:tcPr>
                          <w:p w14:paraId="53C50D99" w14:textId="77777777" w:rsidR="00237BB0" w:rsidRPr="00C4274E" w:rsidRDefault="00237BB0" w:rsidP="009A0CCA">
                            <w:pPr>
                              <w:spacing w:after="0"/>
                              <w:jc w:val="center"/>
                              <w:rPr>
                                <w:rFonts w:eastAsia="Times New Roman" w:cs="Arial"/>
                                <w:b/>
                                <w:bCs/>
                                <w:lang w:eastAsia="en-NZ"/>
                              </w:rPr>
                            </w:pPr>
                            <w:r w:rsidRPr="00C4274E">
                              <w:rPr>
                                <w:rFonts w:eastAsia="Times New Roman" w:cs="Arial"/>
                                <w:b/>
                                <w:bCs/>
                              </w:rPr>
                              <w:object w:dxaOrig="225" w:dyaOrig="225" w14:anchorId="7103D5E7">
                                <v:shape id="_x0000_i1079" type="#_x0000_t75" style="width:18pt;height:15.6pt" o:ole="">
                                  <v:imagedata r:id="rId14" o:title=""/>
                                </v:shape>
                                <w:control r:id="rId20" w:name="DefaultOcxName2" w:shapeid="_x0000_i1079"/>
                              </w:object>
                            </w:r>
                            <w:r w:rsidRPr="00C4274E">
                              <w:rPr>
                                <w:rFonts w:eastAsia="Times New Roman" w:cs="Arial"/>
                                <w:b/>
                                <w:bCs/>
                                <w:lang w:eastAsia="en-NZ"/>
                              </w:rPr>
                              <w:t> </w:t>
                            </w:r>
                            <w:r>
                              <w:rPr>
                                <w:rFonts w:eastAsia="Times New Roman" w:cs="Arial"/>
                                <w:b/>
                                <w:bCs/>
                                <w:lang w:eastAsia="en-NZ"/>
                              </w:rPr>
                              <w:t>Care 1</w:t>
                            </w:r>
                          </w:p>
                        </w:tc>
                      </w:tr>
                      <w:tr w:rsidR="00237BB0" w:rsidRPr="00C4274E" w14:paraId="4C3F5D57" w14:textId="77777777" w:rsidTr="009A0CCA">
                        <w:trPr>
                          <w:tblCellSpacing w:w="15" w:type="dxa"/>
                        </w:trPr>
                        <w:tc>
                          <w:tcPr>
                            <w:tcW w:w="1573" w:type="pct"/>
                          </w:tcPr>
                          <w:p w14:paraId="39F3A109" w14:textId="77777777" w:rsidR="00237BB0" w:rsidRPr="009E2739" w:rsidRDefault="00237BB0" w:rsidP="009A0CCA">
                            <w:pPr>
                              <w:spacing w:after="0"/>
                              <w:jc w:val="center"/>
                              <w:rPr>
                                <w:rFonts w:eastAsia="Times New Roman" w:cs="Arial"/>
                                <w:lang w:eastAsia="en-NZ"/>
                              </w:rPr>
                            </w:pPr>
                            <w:r w:rsidRPr="001648BC">
                              <w:rPr>
                                <w:rFonts w:eastAsia="Times New Roman" w:cs="Arial"/>
                                <w:lang w:eastAsia="en-NZ"/>
                              </w:rPr>
                              <w:t>Consider referral to PCRU for increased social support. Otherwise, offer daily remote clinical care and pulse oximetry. Review more frequently if clinically indicated</w:t>
                            </w:r>
                          </w:p>
                        </w:tc>
                        <w:tc>
                          <w:tcPr>
                            <w:tcW w:w="1927" w:type="pct"/>
                            <w:vAlign w:val="center"/>
                            <w:hideMark/>
                          </w:tcPr>
                          <w:p w14:paraId="5275B3C7" w14:textId="77777777" w:rsidR="00237BB0" w:rsidRDefault="00237BB0" w:rsidP="009A0CCA">
                            <w:pPr>
                              <w:spacing w:after="0"/>
                              <w:jc w:val="center"/>
                              <w:rPr>
                                <w:rFonts w:eastAsia="Times New Roman" w:cs="Arial"/>
                                <w:lang w:eastAsia="en-NZ"/>
                              </w:rPr>
                            </w:pPr>
                            <w:r w:rsidRPr="009E2739">
                              <w:rPr>
                                <w:rFonts w:eastAsia="Times New Roman" w:cs="Arial"/>
                                <w:lang w:eastAsia="en-NZ"/>
                              </w:rPr>
                              <w:t xml:space="preserve">Provide daily remote </w:t>
                            </w:r>
                          </w:p>
                          <w:p w14:paraId="087ECD83" w14:textId="77777777" w:rsidR="00237BB0" w:rsidRDefault="00237BB0" w:rsidP="009A0CCA">
                            <w:pPr>
                              <w:spacing w:after="0"/>
                              <w:jc w:val="center"/>
                              <w:rPr>
                                <w:rFonts w:eastAsia="Times New Roman" w:cs="Arial"/>
                                <w:lang w:eastAsia="en-NZ"/>
                              </w:rPr>
                            </w:pPr>
                            <w:r>
                              <w:rPr>
                                <w:rFonts w:eastAsia="Times New Roman" w:cs="Arial"/>
                                <w:lang w:eastAsia="en-NZ"/>
                              </w:rPr>
                              <w:t>c</w:t>
                            </w:r>
                            <w:r w:rsidRPr="009E2739">
                              <w:rPr>
                                <w:rFonts w:eastAsia="Times New Roman" w:cs="Arial"/>
                                <w:lang w:eastAsia="en-NZ"/>
                              </w:rPr>
                              <w:t>linical care</w:t>
                            </w:r>
                            <w:r>
                              <w:rPr>
                                <w:rFonts w:eastAsia="Times New Roman" w:cs="Arial"/>
                                <w:lang w:eastAsia="en-NZ"/>
                              </w:rPr>
                              <w:t xml:space="preserve"> and pulse oximeter</w:t>
                            </w:r>
                            <w:r w:rsidRPr="009E2739">
                              <w:rPr>
                                <w:rFonts w:eastAsia="Times New Roman" w:cs="Arial"/>
                                <w:lang w:eastAsia="en-NZ"/>
                              </w:rPr>
                              <w:t xml:space="preserve">. </w:t>
                            </w:r>
                          </w:p>
                          <w:p w14:paraId="039EC381" w14:textId="77777777" w:rsidR="00237BB0" w:rsidRDefault="00237BB0" w:rsidP="009A0CCA">
                            <w:pPr>
                              <w:spacing w:after="0"/>
                              <w:jc w:val="center"/>
                              <w:rPr>
                                <w:rFonts w:eastAsia="Times New Roman" w:cs="Arial"/>
                                <w:lang w:eastAsia="en-NZ"/>
                              </w:rPr>
                            </w:pPr>
                            <w:r w:rsidRPr="009E2739">
                              <w:rPr>
                                <w:rFonts w:eastAsia="Times New Roman" w:cs="Arial"/>
                                <w:lang w:eastAsia="en-NZ"/>
                              </w:rPr>
                              <w:t xml:space="preserve">Review more frequently </w:t>
                            </w:r>
                          </w:p>
                          <w:p w14:paraId="7CBEE614" w14:textId="77777777" w:rsidR="00237BB0" w:rsidRPr="009E2739" w:rsidRDefault="00237BB0" w:rsidP="009A0CCA">
                            <w:pPr>
                              <w:spacing w:after="0"/>
                              <w:jc w:val="center"/>
                              <w:rPr>
                                <w:rFonts w:eastAsia="Times New Roman" w:cs="Arial"/>
                                <w:lang w:eastAsia="en-NZ"/>
                              </w:rPr>
                            </w:pPr>
                            <w:r w:rsidRPr="009E2739">
                              <w:rPr>
                                <w:rFonts w:eastAsia="Times New Roman" w:cs="Arial"/>
                                <w:lang w:eastAsia="en-NZ"/>
                              </w:rPr>
                              <w:t>if clinically indicated</w:t>
                            </w:r>
                          </w:p>
                        </w:tc>
                        <w:tc>
                          <w:tcPr>
                            <w:tcW w:w="1413" w:type="pct"/>
                            <w:vAlign w:val="center"/>
                            <w:hideMark/>
                          </w:tcPr>
                          <w:p w14:paraId="428D92A3" w14:textId="77777777" w:rsidR="00237BB0" w:rsidRPr="009E2739" w:rsidRDefault="00237BB0" w:rsidP="00AE2BFF">
                            <w:pPr>
                              <w:spacing w:after="0"/>
                              <w:ind w:left="304"/>
                              <w:jc w:val="center"/>
                              <w:rPr>
                                <w:rFonts w:eastAsia="Times New Roman" w:cs="Arial"/>
                                <w:lang w:eastAsia="en-NZ"/>
                              </w:rPr>
                            </w:pPr>
                            <w:r w:rsidRPr="009E2739">
                              <w:rPr>
                                <w:rFonts w:eastAsia="Times New Roman" w:cs="Arial"/>
                                <w:lang w:eastAsia="en-NZ"/>
                              </w:rPr>
                              <w:t>Provide alternate day remote clinical care</w:t>
                            </w:r>
                          </w:p>
                        </w:tc>
                      </w:tr>
                    </w:tbl>
                    <w:p w14:paraId="35ECC28D" w14:textId="77777777" w:rsidR="00237BB0" w:rsidRDefault="00237BB0"/>
                  </w:txbxContent>
                </v:textbox>
              </v:shape>
            </w:pict>
          </mc:Fallback>
        </mc:AlternateContent>
      </w:r>
    </w:p>
    <w:p w14:paraId="7085CA5B" w14:textId="77777777" w:rsidR="004133C7" w:rsidRDefault="004133C7" w:rsidP="00EE2677">
      <w:pPr>
        <w:shd w:val="clear" w:color="auto" w:fill="FFFFFF"/>
        <w:spacing w:after="0"/>
        <w:ind w:left="300"/>
        <w:textAlignment w:val="baseline"/>
        <w:rPr>
          <w:rFonts w:ascii="Arial" w:eastAsia="Times New Roman" w:hAnsi="Arial" w:cs="Arial"/>
          <w:b/>
          <w:color w:val="333333"/>
          <w:lang w:eastAsia="en-NZ"/>
        </w:rPr>
      </w:pPr>
    </w:p>
    <w:p w14:paraId="57B10B1B"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3E03E300"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362848D3"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427E879E"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0B257E63"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386E421B"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78EACABD"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6270B90F"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19784CCB"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3726C124"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64CC6129"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0FB84EFE" w14:textId="77777777" w:rsidR="005A3081" w:rsidRDefault="005A3081" w:rsidP="00EE2677">
      <w:pPr>
        <w:shd w:val="clear" w:color="auto" w:fill="FFFFFF"/>
        <w:spacing w:after="0"/>
        <w:ind w:left="300"/>
        <w:textAlignment w:val="baseline"/>
        <w:rPr>
          <w:rFonts w:ascii="Arial" w:eastAsia="Times New Roman" w:hAnsi="Arial" w:cs="Arial"/>
          <w:b/>
          <w:color w:val="333333"/>
          <w:lang w:eastAsia="en-NZ"/>
        </w:rPr>
      </w:pPr>
    </w:p>
    <w:p w14:paraId="2CBB2BBC" w14:textId="77777777" w:rsidR="005A3081" w:rsidRPr="00D27E16" w:rsidRDefault="005A3081" w:rsidP="00EE2677">
      <w:pPr>
        <w:shd w:val="clear" w:color="auto" w:fill="FFFFFF"/>
        <w:spacing w:after="0"/>
        <w:ind w:left="300"/>
        <w:textAlignment w:val="baseline"/>
        <w:rPr>
          <w:rFonts w:ascii="Arial" w:eastAsia="Times New Roman" w:hAnsi="Arial" w:cs="Arial"/>
          <w:b/>
          <w:color w:val="333333"/>
          <w:lang w:eastAsia="en-NZ"/>
        </w:rPr>
      </w:pPr>
    </w:p>
    <w:p w14:paraId="23898D63" w14:textId="77777777" w:rsidR="0078633F" w:rsidRPr="00EB410C" w:rsidRDefault="0078633F" w:rsidP="00EB410C">
      <w:pPr>
        <w:pStyle w:val="Heading2"/>
        <w:spacing w:before="0"/>
        <w:rPr>
          <w:rStyle w:val="Heading3Char"/>
          <w:rFonts w:cs="Arial"/>
          <w:color w:val="auto"/>
          <w:szCs w:val="24"/>
        </w:rPr>
      </w:pPr>
    </w:p>
    <w:p w14:paraId="6F01CA61" w14:textId="77777777" w:rsidR="0078633F" w:rsidRPr="00EB410C" w:rsidRDefault="0078633F" w:rsidP="00EB410C">
      <w:pPr>
        <w:pStyle w:val="Heading2"/>
        <w:spacing w:before="0"/>
        <w:rPr>
          <w:rStyle w:val="Heading3Char"/>
          <w:rFonts w:cs="Arial"/>
          <w:color w:val="auto"/>
          <w:szCs w:val="24"/>
        </w:rPr>
      </w:pPr>
    </w:p>
    <w:p w14:paraId="32BDED04" w14:textId="77777777" w:rsidR="005B00FB" w:rsidRPr="00EB410C" w:rsidRDefault="00055847" w:rsidP="00EB410C">
      <w:pPr>
        <w:pStyle w:val="Heading2"/>
        <w:spacing w:before="0"/>
        <w:rPr>
          <w:rStyle w:val="Heading3Char"/>
          <w:rFonts w:cs="Arial"/>
          <w:b/>
          <w:color w:val="auto"/>
          <w:szCs w:val="24"/>
        </w:rPr>
      </w:pPr>
      <w:bookmarkStart w:id="10" w:name="_Toc93667624"/>
      <w:r w:rsidRPr="00EB410C">
        <w:rPr>
          <w:rStyle w:val="Heading3Char"/>
          <w:rFonts w:cs="Arial"/>
          <w:b/>
          <w:color w:val="auto"/>
          <w:szCs w:val="24"/>
        </w:rPr>
        <w:t>Pulse Oximeters</w:t>
      </w:r>
      <w:bookmarkEnd w:id="10"/>
      <w:r w:rsidRPr="00EB410C">
        <w:rPr>
          <w:rStyle w:val="Heading3Char"/>
          <w:rFonts w:cs="Arial"/>
          <w:b/>
          <w:color w:val="auto"/>
          <w:szCs w:val="24"/>
        </w:rPr>
        <w:t xml:space="preserve"> </w:t>
      </w:r>
    </w:p>
    <w:p w14:paraId="3B3A7D02" w14:textId="77777777" w:rsidR="00AE5E73" w:rsidRPr="00D27E16" w:rsidRDefault="00AE5E73" w:rsidP="00AE5E73">
      <w:pPr>
        <w:rPr>
          <w:rFonts w:ascii="Arial" w:hAnsi="Arial" w:cs="Arial"/>
        </w:rPr>
      </w:pPr>
    </w:p>
    <w:tbl>
      <w:tblPr>
        <w:tblW w:w="10354" w:type="dxa"/>
        <w:tblLook w:val="04A0" w:firstRow="1" w:lastRow="0" w:firstColumn="1" w:lastColumn="0" w:noHBand="0" w:noVBand="1"/>
      </w:tblPr>
      <w:tblGrid>
        <w:gridCol w:w="10354"/>
      </w:tblGrid>
      <w:tr w:rsidR="00AE5E73" w:rsidRPr="00D27E16" w14:paraId="5338B110" w14:textId="77777777" w:rsidTr="00EB410C">
        <w:trPr>
          <w:trHeight w:val="300"/>
        </w:trPr>
        <w:tc>
          <w:tcPr>
            <w:tcW w:w="10354" w:type="dxa"/>
            <w:tcBorders>
              <w:top w:val="single" w:sz="4" w:space="0" w:color="auto"/>
              <w:left w:val="single" w:sz="4" w:space="0" w:color="auto"/>
              <w:bottom w:val="nil"/>
              <w:right w:val="single" w:sz="4" w:space="0" w:color="auto"/>
            </w:tcBorders>
            <w:shd w:val="clear" w:color="000000" w:fill="FFF2CC"/>
            <w:vAlign w:val="center"/>
            <w:hideMark/>
          </w:tcPr>
          <w:p w14:paraId="4DDA854D" w14:textId="77777777" w:rsidR="00AE5E73" w:rsidRPr="00D27E16" w:rsidRDefault="00AE5E73" w:rsidP="00AE5E73">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Pulse oximeters</w:t>
            </w:r>
          </w:p>
        </w:tc>
      </w:tr>
      <w:tr w:rsidR="00AE5E73" w:rsidRPr="00D27E16" w14:paraId="784765A6" w14:textId="77777777" w:rsidTr="00EB410C">
        <w:trPr>
          <w:trHeight w:val="300"/>
        </w:trPr>
        <w:tc>
          <w:tcPr>
            <w:tcW w:w="10354" w:type="dxa"/>
            <w:tcBorders>
              <w:top w:val="nil"/>
              <w:left w:val="single" w:sz="4" w:space="0" w:color="auto"/>
              <w:bottom w:val="nil"/>
              <w:right w:val="single" w:sz="4" w:space="0" w:color="auto"/>
            </w:tcBorders>
            <w:shd w:val="clear" w:color="000000" w:fill="FFF2CC"/>
            <w:vAlign w:val="center"/>
            <w:hideMark/>
          </w:tcPr>
          <w:p w14:paraId="40EDA7B3" w14:textId="77777777" w:rsidR="00AE5E73" w:rsidRPr="00D27E16" w:rsidRDefault="00AE5E73" w:rsidP="00AE5E73">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 </w:t>
            </w:r>
          </w:p>
        </w:tc>
      </w:tr>
      <w:tr w:rsidR="00AE5E73" w:rsidRPr="00D27E16" w14:paraId="18F58C37" w14:textId="77777777" w:rsidTr="00EB410C">
        <w:trPr>
          <w:trHeight w:val="300"/>
        </w:trPr>
        <w:tc>
          <w:tcPr>
            <w:tcW w:w="10354" w:type="dxa"/>
            <w:tcBorders>
              <w:top w:val="nil"/>
              <w:left w:val="single" w:sz="4" w:space="0" w:color="auto"/>
              <w:bottom w:val="nil"/>
              <w:right w:val="single" w:sz="4" w:space="0" w:color="auto"/>
            </w:tcBorders>
            <w:shd w:val="clear" w:color="000000" w:fill="FFF2CC"/>
            <w:vAlign w:val="center"/>
            <w:hideMark/>
          </w:tcPr>
          <w:p w14:paraId="66139986"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These should be supplied to all households who have one or more patients in Care level 2 or Manaaki Plus.</w:t>
            </w:r>
          </w:p>
        </w:tc>
      </w:tr>
      <w:tr w:rsidR="00AE5E73" w:rsidRPr="00D27E16" w14:paraId="61D4FC9D" w14:textId="77777777" w:rsidTr="00EB410C">
        <w:trPr>
          <w:trHeight w:val="300"/>
        </w:trPr>
        <w:tc>
          <w:tcPr>
            <w:tcW w:w="10354" w:type="dxa"/>
            <w:tcBorders>
              <w:top w:val="nil"/>
              <w:left w:val="single" w:sz="4" w:space="0" w:color="auto"/>
              <w:bottom w:val="nil"/>
              <w:right w:val="single" w:sz="4" w:space="0" w:color="auto"/>
            </w:tcBorders>
            <w:shd w:val="clear" w:color="000000" w:fill="FFF2CC"/>
            <w:vAlign w:val="center"/>
            <w:hideMark/>
          </w:tcPr>
          <w:p w14:paraId="1F10C7FD"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 </w:t>
            </w:r>
          </w:p>
        </w:tc>
      </w:tr>
      <w:tr w:rsidR="00AE5E73" w:rsidRPr="00D27E16" w14:paraId="74B0C815" w14:textId="77777777" w:rsidTr="00EB410C">
        <w:trPr>
          <w:trHeight w:val="300"/>
        </w:trPr>
        <w:tc>
          <w:tcPr>
            <w:tcW w:w="10354" w:type="dxa"/>
            <w:tcBorders>
              <w:top w:val="nil"/>
              <w:left w:val="single" w:sz="4" w:space="0" w:color="auto"/>
              <w:bottom w:val="nil"/>
              <w:right w:val="single" w:sz="4" w:space="0" w:color="auto"/>
            </w:tcBorders>
            <w:shd w:val="clear" w:color="000000" w:fill="FFF2CC"/>
            <w:vAlign w:val="center"/>
            <w:hideMark/>
          </w:tcPr>
          <w:p w14:paraId="42EC0CB8" w14:textId="77777777" w:rsidR="00AE5E73" w:rsidRPr="00D27E16" w:rsidRDefault="001D6270" w:rsidP="00AE5E73">
            <w:pPr>
              <w:spacing w:after="0" w:line="240" w:lineRule="auto"/>
              <w:rPr>
                <w:rFonts w:ascii="Arial" w:eastAsia="Times New Roman" w:hAnsi="Arial" w:cs="Arial"/>
                <w:color w:val="0563C1"/>
                <w:u w:val="single"/>
                <w:lang w:eastAsia="en-NZ"/>
              </w:rPr>
            </w:pPr>
            <w:hyperlink r:id="rId21" w:history="1">
              <w:r w:rsidR="00AE5E73" w:rsidRPr="00D27E16">
                <w:rPr>
                  <w:rFonts w:ascii="Arial" w:eastAsia="Times New Roman" w:hAnsi="Arial" w:cs="Arial"/>
                  <w:color w:val="0563C1"/>
                  <w:u w:val="single"/>
                  <w:lang w:eastAsia="en-NZ"/>
                </w:rPr>
                <w:t>They are available from Logistics@waikatodhb.health.nz    or  0272027868</w:t>
              </w:r>
            </w:hyperlink>
          </w:p>
        </w:tc>
      </w:tr>
      <w:tr w:rsidR="00AE5E73" w:rsidRPr="00D27E16" w14:paraId="2C29024D" w14:textId="77777777" w:rsidTr="00EB410C">
        <w:trPr>
          <w:trHeight w:val="300"/>
        </w:trPr>
        <w:tc>
          <w:tcPr>
            <w:tcW w:w="10354" w:type="dxa"/>
            <w:tcBorders>
              <w:top w:val="nil"/>
              <w:left w:val="single" w:sz="4" w:space="0" w:color="auto"/>
              <w:bottom w:val="nil"/>
              <w:right w:val="single" w:sz="4" w:space="0" w:color="auto"/>
            </w:tcBorders>
            <w:shd w:val="clear" w:color="000000" w:fill="FFF2CC"/>
            <w:vAlign w:val="center"/>
            <w:hideMark/>
          </w:tcPr>
          <w:p w14:paraId="3CF8B448" w14:textId="77777777" w:rsidR="00AE5E73" w:rsidRPr="00D27E16" w:rsidRDefault="00AE5E73" w:rsidP="00AE5E73">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 </w:t>
            </w:r>
          </w:p>
        </w:tc>
      </w:tr>
      <w:tr w:rsidR="00AE5E73" w:rsidRPr="00D27E16" w14:paraId="024CA767" w14:textId="77777777" w:rsidTr="00EB410C">
        <w:trPr>
          <w:trHeight w:val="600"/>
        </w:trPr>
        <w:tc>
          <w:tcPr>
            <w:tcW w:w="10354" w:type="dxa"/>
            <w:tcBorders>
              <w:top w:val="nil"/>
              <w:left w:val="single" w:sz="4" w:space="0" w:color="auto"/>
              <w:bottom w:val="nil"/>
              <w:right w:val="single" w:sz="4" w:space="0" w:color="auto"/>
            </w:tcBorders>
            <w:shd w:val="clear" w:color="000000" w:fill="FFF2CC"/>
            <w:vAlign w:val="center"/>
            <w:hideMark/>
          </w:tcPr>
          <w:p w14:paraId="3C4A1D23" w14:textId="77777777" w:rsidR="00AE5E73" w:rsidRPr="00D27E16" w:rsidRDefault="00AE5E73" w:rsidP="00AE5E73">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If you want one delivered directly to the patient’s address, please ensure that the patient’s current isolating address and NHI is attached.</w:t>
            </w:r>
          </w:p>
        </w:tc>
      </w:tr>
      <w:tr w:rsidR="00AE5E73" w:rsidRPr="00D27E16" w14:paraId="1FAB7ED8" w14:textId="77777777" w:rsidTr="00EB410C">
        <w:trPr>
          <w:trHeight w:val="300"/>
        </w:trPr>
        <w:tc>
          <w:tcPr>
            <w:tcW w:w="10354" w:type="dxa"/>
            <w:tcBorders>
              <w:top w:val="nil"/>
              <w:left w:val="single" w:sz="4" w:space="0" w:color="auto"/>
              <w:bottom w:val="nil"/>
              <w:right w:val="single" w:sz="4" w:space="0" w:color="auto"/>
            </w:tcBorders>
            <w:shd w:val="clear" w:color="000000" w:fill="FFF2CC"/>
            <w:vAlign w:val="center"/>
            <w:hideMark/>
          </w:tcPr>
          <w:p w14:paraId="51BECC2B" w14:textId="77777777" w:rsidR="00AE5E73" w:rsidRPr="00D27E16" w:rsidRDefault="00AE5E73" w:rsidP="00AE5E73">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 </w:t>
            </w:r>
          </w:p>
        </w:tc>
      </w:tr>
      <w:tr w:rsidR="00AE5E73" w:rsidRPr="00D27E16" w14:paraId="27186CB5" w14:textId="77777777" w:rsidTr="00EB410C">
        <w:trPr>
          <w:trHeight w:val="300"/>
        </w:trPr>
        <w:tc>
          <w:tcPr>
            <w:tcW w:w="10354" w:type="dxa"/>
            <w:tcBorders>
              <w:top w:val="nil"/>
              <w:left w:val="single" w:sz="4" w:space="0" w:color="auto"/>
              <w:bottom w:val="nil"/>
              <w:right w:val="single" w:sz="4" w:space="0" w:color="auto"/>
            </w:tcBorders>
            <w:shd w:val="clear" w:color="000000" w:fill="FFF2CC"/>
            <w:vAlign w:val="center"/>
            <w:hideMark/>
          </w:tcPr>
          <w:p w14:paraId="112DDA32" w14:textId="77777777" w:rsidR="00AE5E73" w:rsidRPr="00D27E16" w:rsidRDefault="00AE5E73" w:rsidP="00AE5E73">
            <w:pPr>
              <w:spacing w:after="0" w:line="240" w:lineRule="auto"/>
              <w:rPr>
                <w:rFonts w:ascii="Arial" w:eastAsia="Times New Roman" w:hAnsi="Arial" w:cs="Arial"/>
                <w:b/>
                <w:bCs/>
                <w:color w:val="000000"/>
                <w:lang w:eastAsia="en-NZ"/>
              </w:rPr>
            </w:pPr>
            <w:r w:rsidRPr="00D27E16">
              <w:rPr>
                <w:rFonts w:ascii="Arial" w:eastAsia="Times New Roman" w:hAnsi="Arial" w:cs="Arial"/>
                <w:b/>
                <w:bCs/>
                <w:color w:val="000000"/>
                <w:lang w:eastAsia="en-NZ"/>
              </w:rPr>
              <w:t xml:space="preserve">If you wish to order for your practice, you may order up to 5 at a time </w:t>
            </w:r>
            <w:r w:rsidRPr="00D27E16">
              <w:rPr>
                <w:rFonts w:ascii="Arial" w:eastAsia="Times New Roman" w:hAnsi="Arial" w:cs="Arial"/>
                <w:color w:val="000000"/>
                <w:lang w:eastAsia="en-NZ"/>
              </w:rPr>
              <w:t>(but they are a limited resource)</w:t>
            </w:r>
          </w:p>
        </w:tc>
      </w:tr>
      <w:tr w:rsidR="00AE5E73" w:rsidRPr="00D27E16" w14:paraId="23E02EFB" w14:textId="77777777" w:rsidTr="00EB410C">
        <w:trPr>
          <w:trHeight w:val="300"/>
        </w:trPr>
        <w:tc>
          <w:tcPr>
            <w:tcW w:w="10354" w:type="dxa"/>
            <w:tcBorders>
              <w:top w:val="nil"/>
              <w:left w:val="single" w:sz="4" w:space="0" w:color="auto"/>
              <w:bottom w:val="nil"/>
              <w:right w:val="single" w:sz="4" w:space="0" w:color="auto"/>
            </w:tcBorders>
            <w:shd w:val="clear" w:color="000000" w:fill="FFF2CC"/>
            <w:vAlign w:val="center"/>
            <w:hideMark/>
          </w:tcPr>
          <w:p w14:paraId="6F0F2C99" w14:textId="77777777" w:rsidR="00AE5E73"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There is a process being developed for the return of these devices.</w:t>
            </w:r>
          </w:p>
          <w:p w14:paraId="342EE969" w14:textId="77777777" w:rsidR="00D56B92" w:rsidRDefault="00D56B92" w:rsidP="00AE5E73">
            <w:pPr>
              <w:spacing w:after="0" w:line="240" w:lineRule="auto"/>
              <w:rPr>
                <w:rFonts w:ascii="Arial" w:eastAsia="Times New Roman" w:hAnsi="Arial" w:cs="Arial"/>
                <w:color w:val="000000"/>
                <w:lang w:eastAsia="en-NZ"/>
              </w:rPr>
            </w:pPr>
          </w:p>
          <w:p w14:paraId="06BD367E" w14:textId="77777777" w:rsidR="00D56B92" w:rsidRPr="00D56B92" w:rsidRDefault="00D56B92" w:rsidP="00D56B92">
            <w:r>
              <w:rPr>
                <w:rFonts w:ascii="Arial" w:eastAsia="Times New Roman" w:hAnsi="Arial" w:cs="Arial"/>
                <w:color w:val="000000"/>
                <w:lang w:eastAsia="en-NZ"/>
              </w:rPr>
              <w:t xml:space="preserve">For consumer video on how and when to use a pulse oximeter, go to </w:t>
            </w:r>
            <w:hyperlink r:id="rId22" w:history="1">
              <w:r>
                <w:rPr>
                  <w:rStyle w:val="Hyperlink"/>
                  <w:lang w:val="en-US"/>
                </w:rPr>
                <w:t>https://collabdigitalhealth.org.nz/</w:t>
              </w:r>
            </w:hyperlink>
          </w:p>
        </w:tc>
      </w:tr>
      <w:tr w:rsidR="00AE5E73" w:rsidRPr="00D27E16" w14:paraId="75C5765A" w14:textId="77777777" w:rsidTr="00EB410C">
        <w:trPr>
          <w:trHeight w:val="300"/>
        </w:trPr>
        <w:tc>
          <w:tcPr>
            <w:tcW w:w="10354" w:type="dxa"/>
            <w:tcBorders>
              <w:top w:val="nil"/>
              <w:left w:val="single" w:sz="4" w:space="0" w:color="auto"/>
              <w:bottom w:val="single" w:sz="4" w:space="0" w:color="auto"/>
              <w:right w:val="single" w:sz="4" w:space="0" w:color="auto"/>
            </w:tcBorders>
            <w:shd w:val="clear" w:color="000000" w:fill="FFF2CC"/>
            <w:vAlign w:val="center"/>
            <w:hideMark/>
          </w:tcPr>
          <w:p w14:paraId="6A77174B"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 </w:t>
            </w:r>
          </w:p>
        </w:tc>
      </w:tr>
    </w:tbl>
    <w:p w14:paraId="335A604B" w14:textId="77777777" w:rsidR="00EB410C" w:rsidRDefault="00EB410C" w:rsidP="00055847">
      <w:pPr>
        <w:tabs>
          <w:tab w:val="left" w:pos="288"/>
        </w:tabs>
        <w:spacing w:after="0"/>
        <w:contextualSpacing/>
        <w:rPr>
          <w:rStyle w:val="Heading2Char"/>
          <w:rFonts w:cs="Arial"/>
        </w:rPr>
      </w:pPr>
    </w:p>
    <w:p w14:paraId="2D2CF1FE" w14:textId="77777777" w:rsidR="00F94D8F" w:rsidRDefault="00F94D8F" w:rsidP="00055847">
      <w:pPr>
        <w:tabs>
          <w:tab w:val="left" w:pos="288"/>
        </w:tabs>
        <w:spacing w:after="0"/>
        <w:contextualSpacing/>
        <w:rPr>
          <w:rStyle w:val="Heading2Char"/>
          <w:rFonts w:cs="Arial"/>
        </w:rPr>
      </w:pPr>
    </w:p>
    <w:p w14:paraId="304C6176" w14:textId="77777777" w:rsidR="00F94D8F" w:rsidRDefault="00F94D8F" w:rsidP="00055847">
      <w:pPr>
        <w:tabs>
          <w:tab w:val="left" w:pos="288"/>
        </w:tabs>
        <w:spacing w:after="0"/>
        <w:contextualSpacing/>
        <w:rPr>
          <w:rStyle w:val="Heading2Char"/>
          <w:rFonts w:cs="Arial"/>
        </w:rPr>
      </w:pPr>
    </w:p>
    <w:p w14:paraId="7D43AA94" w14:textId="77777777" w:rsidR="00F94D8F" w:rsidRDefault="00F94D8F" w:rsidP="00055847">
      <w:pPr>
        <w:tabs>
          <w:tab w:val="left" w:pos="288"/>
        </w:tabs>
        <w:spacing w:after="0"/>
        <w:contextualSpacing/>
        <w:rPr>
          <w:rStyle w:val="Heading2Char"/>
          <w:rFonts w:cs="Arial"/>
        </w:rPr>
      </w:pPr>
    </w:p>
    <w:p w14:paraId="27F3F13E" w14:textId="77777777" w:rsidR="00F94D8F" w:rsidRDefault="00F94D8F" w:rsidP="00055847">
      <w:pPr>
        <w:tabs>
          <w:tab w:val="left" w:pos="288"/>
        </w:tabs>
        <w:spacing w:after="0"/>
        <w:contextualSpacing/>
        <w:rPr>
          <w:rStyle w:val="Heading2Char"/>
          <w:rFonts w:cs="Arial"/>
        </w:rPr>
      </w:pPr>
    </w:p>
    <w:p w14:paraId="547AAC91" w14:textId="77777777" w:rsidR="00F94D8F" w:rsidRDefault="00F94D8F" w:rsidP="00055847">
      <w:pPr>
        <w:tabs>
          <w:tab w:val="left" w:pos="288"/>
        </w:tabs>
        <w:spacing w:after="0"/>
        <w:contextualSpacing/>
        <w:rPr>
          <w:rStyle w:val="Heading2Char"/>
          <w:rFonts w:cs="Arial"/>
        </w:rPr>
      </w:pPr>
    </w:p>
    <w:p w14:paraId="013B16BD" w14:textId="77777777" w:rsidR="00F94D8F" w:rsidRDefault="00F94D8F" w:rsidP="00055847">
      <w:pPr>
        <w:tabs>
          <w:tab w:val="left" w:pos="288"/>
        </w:tabs>
        <w:spacing w:after="0"/>
        <w:contextualSpacing/>
        <w:rPr>
          <w:rStyle w:val="Heading2Char"/>
          <w:rFonts w:cs="Arial"/>
        </w:rPr>
      </w:pPr>
    </w:p>
    <w:p w14:paraId="52E3FEE4" w14:textId="77777777" w:rsidR="00F94D8F" w:rsidRDefault="00F94D8F" w:rsidP="00055847">
      <w:pPr>
        <w:tabs>
          <w:tab w:val="left" w:pos="288"/>
        </w:tabs>
        <w:spacing w:after="0"/>
        <w:contextualSpacing/>
        <w:rPr>
          <w:rStyle w:val="Heading2Char"/>
          <w:rFonts w:cs="Arial"/>
        </w:rPr>
      </w:pPr>
    </w:p>
    <w:p w14:paraId="0FB64D72" w14:textId="77777777" w:rsidR="00F94D8F" w:rsidRPr="00D27E16" w:rsidRDefault="00F94D8F" w:rsidP="00055847">
      <w:pPr>
        <w:tabs>
          <w:tab w:val="left" w:pos="288"/>
        </w:tabs>
        <w:spacing w:after="0"/>
        <w:contextualSpacing/>
        <w:rPr>
          <w:rStyle w:val="Heading2Char"/>
          <w:rFonts w:cs="Arial"/>
        </w:rPr>
      </w:pPr>
    </w:p>
    <w:p w14:paraId="5FC5BA78" w14:textId="77777777" w:rsidR="002935B1" w:rsidRPr="00D27E16" w:rsidRDefault="00055847" w:rsidP="00055847">
      <w:pPr>
        <w:tabs>
          <w:tab w:val="left" w:pos="288"/>
        </w:tabs>
        <w:spacing w:after="0"/>
        <w:contextualSpacing/>
        <w:rPr>
          <w:rStyle w:val="Heading2Char"/>
          <w:rFonts w:cs="Arial"/>
        </w:rPr>
      </w:pPr>
      <w:bookmarkStart w:id="11" w:name="_Toc93667625"/>
      <w:r w:rsidRPr="00D27E16">
        <w:rPr>
          <w:rStyle w:val="Heading2Char"/>
          <w:rFonts w:cs="Arial"/>
        </w:rPr>
        <w:t>Normal disease progression (diagram)</w:t>
      </w:r>
      <w:bookmarkEnd w:id="11"/>
    </w:p>
    <w:p w14:paraId="3F8F864E" w14:textId="77777777" w:rsidR="002935B1" w:rsidRPr="00D27E16" w:rsidRDefault="002935B1" w:rsidP="00EE2677">
      <w:pPr>
        <w:tabs>
          <w:tab w:val="left" w:pos="288"/>
        </w:tabs>
        <w:spacing w:after="0"/>
        <w:ind w:left="284"/>
        <w:contextualSpacing/>
        <w:rPr>
          <w:rFonts w:ascii="Arial" w:eastAsia="Times New Roman" w:hAnsi="Arial" w:cs="Arial"/>
          <w:b/>
          <w:lang w:eastAsia="en-NZ"/>
        </w:rPr>
      </w:pPr>
    </w:p>
    <w:p w14:paraId="002029B8" w14:textId="77777777" w:rsidR="00B71C72" w:rsidRPr="00D27E16" w:rsidRDefault="00B71C72" w:rsidP="00EE2677">
      <w:pPr>
        <w:tabs>
          <w:tab w:val="left" w:pos="288"/>
        </w:tabs>
        <w:spacing w:after="0"/>
        <w:contextualSpacing/>
        <w:rPr>
          <w:rFonts w:ascii="Arial" w:eastAsia="Times New Roman" w:hAnsi="Arial" w:cs="Arial"/>
          <w:b/>
          <w:lang w:eastAsia="en-NZ"/>
        </w:rPr>
      </w:pPr>
      <w:r w:rsidRPr="00D27E16">
        <w:rPr>
          <w:rFonts w:ascii="Arial" w:hAnsi="Arial" w:cs="Arial"/>
          <w:noProof/>
          <w:lang w:eastAsia="en-NZ"/>
        </w:rPr>
        <w:drawing>
          <wp:inline distT="0" distB="0" distL="0" distR="0" wp14:anchorId="5E7E9515" wp14:editId="392A35E6">
            <wp:extent cx="6515100" cy="3657600"/>
            <wp:effectExtent l="0" t="0" r="0" b="0"/>
            <wp:docPr id="2" name="Pictur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3"/>
                    <a:stretch>
                      <a:fillRect/>
                    </a:stretch>
                  </pic:blipFill>
                  <pic:spPr>
                    <a:xfrm>
                      <a:off x="0" y="0"/>
                      <a:ext cx="6515100" cy="3657600"/>
                    </a:xfrm>
                    <a:prstGeom prst="rect">
                      <a:avLst/>
                    </a:prstGeom>
                  </pic:spPr>
                </pic:pic>
              </a:graphicData>
            </a:graphic>
          </wp:inline>
        </w:drawing>
      </w:r>
    </w:p>
    <w:p w14:paraId="6CED20FA" w14:textId="77777777" w:rsidR="0078633F" w:rsidRDefault="0078633F" w:rsidP="00230403">
      <w:pPr>
        <w:pStyle w:val="Heading2"/>
        <w:rPr>
          <w:rStyle w:val="Heading2Char"/>
          <w:rFonts w:cs="Arial"/>
        </w:rPr>
      </w:pPr>
    </w:p>
    <w:p w14:paraId="60170C4F" w14:textId="77777777" w:rsidR="004447C4" w:rsidRDefault="004447C4" w:rsidP="00230403">
      <w:pPr>
        <w:pStyle w:val="Heading2"/>
        <w:rPr>
          <w:rStyle w:val="Heading2Char"/>
          <w:rFonts w:cs="Arial"/>
        </w:rPr>
      </w:pPr>
      <w:bookmarkStart w:id="12" w:name="_Toc93667626"/>
    </w:p>
    <w:p w14:paraId="6F4013BB" w14:textId="77777777" w:rsidR="004447C4" w:rsidRDefault="004447C4" w:rsidP="00230403">
      <w:pPr>
        <w:pStyle w:val="Heading2"/>
        <w:rPr>
          <w:rStyle w:val="Heading2Char"/>
          <w:rFonts w:cs="Arial"/>
        </w:rPr>
      </w:pPr>
    </w:p>
    <w:p w14:paraId="0841CF65" w14:textId="77777777" w:rsidR="004447C4" w:rsidRDefault="004447C4" w:rsidP="00230403">
      <w:pPr>
        <w:pStyle w:val="Heading2"/>
        <w:rPr>
          <w:rStyle w:val="Heading2Char"/>
          <w:rFonts w:cs="Arial"/>
        </w:rPr>
      </w:pPr>
    </w:p>
    <w:p w14:paraId="5FBDFCE1" w14:textId="77777777" w:rsidR="00B71C72" w:rsidRPr="00230403" w:rsidRDefault="00055847" w:rsidP="00230403">
      <w:pPr>
        <w:pStyle w:val="Heading2"/>
        <w:rPr>
          <w:rStyle w:val="Heading2Char"/>
          <w:rFonts w:cs="Arial"/>
        </w:rPr>
      </w:pPr>
      <w:r w:rsidRPr="00230403">
        <w:rPr>
          <w:rStyle w:val="Heading2Char"/>
          <w:rFonts w:cs="Arial"/>
        </w:rPr>
        <w:t>W</w:t>
      </w:r>
      <w:r w:rsidR="001446DA" w:rsidRPr="00230403">
        <w:rPr>
          <w:rStyle w:val="Heading2Char"/>
          <w:rFonts w:cs="Arial"/>
        </w:rPr>
        <w:t xml:space="preserve">aikato’s Managed Isolation Facility – </w:t>
      </w:r>
      <w:proofErr w:type="spellStart"/>
      <w:r w:rsidR="001446DA" w:rsidRPr="00230403">
        <w:rPr>
          <w:rStyle w:val="Heading2Char"/>
          <w:rFonts w:cs="Arial"/>
        </w:rPr>
        <w:t>Amohia</w:t>
      </w:r>
      <w:bookmarkEnd w:id="12"/>
      <w:proofErr w:type="spellEnd"/>
    </w:p>
    <w:p w14:paraId="169B1D81" w14:textId="77777777" w:rsidR="00AE5E73" w:rsidRPr="00D27E16" w:rsidRDefault="00AE5E73" w:rsidP="00EE2677">
      <w:pPr>
        <w:tabs>
          <w:tab w:val="left" w:pos="288"/>
        </w:tabs>
        <w:spacing w:after="0"/>
        <w:contextualSpacing/>
        <w:rPr>
          <w:rStyle w:val="Heading2Char"/>
          <w:rFonts w:cs="Arial"/>
        </w:rPr>
      </w:pPr>
    </w:p>
    <w:tbl>
      <w:tblPr>
        <w:tblW w:w="10480" w:type="dxa"/>
        <w:tblLook w:val="04A0" w:firstRow="1" w:lastRow="0" w:firstColumn="1" w:lastColumn="0" w:noHBand="0" w:noVBand="1"/>
      </w:tblPr>
      <w:tblGrid>
        <w:gridCol w:w="10480"/>
      </w:tblGrid>
      <w:tr w:rsidR="00AE5E73" w:rsidRPr="00D27E16" w14:paraId="219AA030" w14:textId="77777777" w:rsidTr="00EB410C">
        <w:trPr>
          <w:trHeight w:val="375"/>
        </w:trPr>
        <w:tc>
          <w:tcPr>
            <w:tcW w:w="10480" w:type="dxa"/>
            <w:tcBorders>
              <w:top w:val="single" w:sz="4" w:space="0" w:color="auto"/>
              <w:left w:val="single" w:sz="4" w:space="0" w:color="auto"/>
              <w:bottom w:val="nil"/>
              <w:right w:val="single" w:sz="4" w:space="0" w:color="auto"/>
            </w:tcBorders>
            <w:shd w:val="clear" w:color="000000" w:fill="EDEDED"/>
            <w:noWrap/>
            <w:vAlign w:val="center"/>
            <w:hideMark/>
          </w:tcPr>
          <w:p w14:paraId="57C7A891" w14:textId="77777777" w:rsidR="00AE5E73" w:rsidRPr="00AE2BFF" w:rsidRDefault="00AE5E73" w:rsidP="00AE5E73">
            <w:pPr>
              <w:spacing w:after="0" w:line="240" w:lineRule="auto"/>
              <w:jc w:val="center"/>
              <w:rPr>
                <w:rFonts w:ascii="Arial" w:eastAsia="Times New Roman" w:hAnsi="Arial" w:cs="Arial"/>
                <w:b/>
                <w:bCs/>
                <w:color w:val="000000"/>
                <w:sz w:val="24"/>
                <w:szCs w:val="24"/>
                <w:lang w:eastAsia="en-NZ"/>
              </w:rPr>
            </w:pPr>
            <w:proofErr w:type="spellStart"/>
            <w:r w:rsidRPr="00AE2BFF">
              <w:rPr>
                <w:rFonts w:ascii="Arial" w:eastAsia="Times New Roman" w:hAnsi="Arial" w:cs="Arial"/>
                <w:b/>
                <w:bCs/>
                <w:color w:val="000000"/>
                <w:sz w:val="24"/>
                <w:szCs w:val="24"/>
                <w:lang w:eastAsia="en-NZ"/>
              </w:rPr>
              <w:t>Amohia</w:t>
            </w:r>
            <w:proofErr w:type="spellEnd"/>
          </w:p>
        </w:tc>
      </w:tr>
      <w:tr w:rsidR="00AE5E73" w:rsidRPr="00D27E16" w14:paraId="53BD2928" w14:textId="77777777" w:rsidTr="00EB410C">
        <w:trPr>
          <w:trHeight w:val="600"/>
        </w:trPr>
        <w:tc>
          <w:tcPr>
            <w:tcW w:w="10480" w:type="dxa"/>
            <w:tcBorders>
              <w:top w:val="nil"/>
              <w:left w:val="single" w:sz="4" w:space="0" w:color="auto"/>
              <w:bottom w:val="nil"/>
              <w:right w:val="single" w:sz="4" w:space="0" w:color="auto"/>
            </w:tcBorders>
            <w:shd w:val="clear" w:color="000000" w:fill="EDEDED"/>
            <w:vAlign w:val="bottom"/>
            <w:hideMark/>
          </w:tcPr>
          <w:p w14:paraId="44001F4A" w14:textId="77777777" w:rsidR="00AE2BFF"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 xml:space="preserve">This is the name for Waikato’s Managed Isolation facility. It is the Public Health Unit who decide which cases go into </w:t>
            </w:r>
            <w:proofErr w:type="spellStart"/>
            <w:r w:rsidRPr="00D27E16">
              <w:rPr>
                <w:rFonts w:ascii="Arial" w:eastAsia="Times New Roman" w:hAnsi="Arial" w:cs="Arial"/>
                <w:color w:val="000000"/>
                <w:lang w:eastAsia="en-NZ"/>
              </w:rPr>
              <w:t>Amohia</w:t>
            </w:r>
            <w:proofErr w:type="spellEnd"/>
            <w:r w:rsidRPr="00D27E16">
              <w:rPr>
                <w:rFonts w:ascii="Arial" w:eastAsia="Times New Roman" w:hAnsi="Arial" w:cs="Arial"/>
                <w:color w:val="000000"/>
                <w:lang w:eastAsia="en-NZ"/>
              </w:rPr>
              <w:t xml:space="preserve"> and when they are released.</w:t>
            </w:r>
          </w:p>
        </w:tc>
      </w:tr>
      <w:tr w:rsidR="00AE5E73" w:rsidRPr="00D27E16" w14:paraId="3BD06B8B" w14:textId="77777777" w:rsidTr="00EB410C">
        <w:trPr>
          <w:trHeight w:val="600"/>
        </w:trPr>
        <w:tc>
          <w:tcPr>
            <w:tcW w:w="10480" w:type="dxa"/>
            <w:tcBorders>
              <w:top w:val="nil"/>
              <w:left w:val="single" w:sz="4" w:space="0" w:color="auto"/>
              <w:bottom w:val="nil"/>
              <w:right w:val="single" w:sz="4" w:space="0" w:color="auto"/>
            </w:tcBorders>
            <w:shd w:val="clear" w:color="000000" w:fill="EDEDED"/>
            <w:vAlign w:val="bottom"/>
            <w:hideMark/>
          </w:tcPr>
          <w:p w14:paraId="1AE0C41E"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 xml:space="preserve">Clinical care for </w:t>
            </w:r>
            <w:proofErr w:type="spellStart"/>
            <w:r w:rsidRPr="00D27E16">
              <w:rPr>
                <w:rFonts w:ascii="Arial" w:eastAsia="Times New Roman" w:hAnsi="Arial" w:cs="Arial"/>
                <w:color w:val="000000"/>
                <w:lang w:eastAsia="en-NZ"/>
              </w:rPr>
              <w:t>Amohia</w:t>
            </w:r>
            <w:proofErr w:type="spellEnd"/>
            <w:r w:rsidRPr="00D27E16">
              <w:rPr>
                <w:rFonts w:ascii="Arial" w:eastAsia="Times New Roman" w:hAnsi="Arial" w:cs="Arial"/>
                <w:color w:val="000000"/>
                <w:lang w:eastAsia="en-NZ"/>
              </w:rPr>
              <w:t xml:space="preserve"> is provided by Tui, but some GPs may choose to continue clinical care if they want (but should inform Tui of this)</w:t>
            </w:r>
          </w:p>
        </w:tc>
      </w:tr>
      <w:tr w:rsidR="00AE5E73" w:rsidRPr="00D27E16" w14:paraId="22A458B5" w14:textId="77777777" w:rsidTr="00EB410C">
        <w:trPr>
          <w:trHeight w:val="300"/>
        </w:trPr>
        <w:tc>
          <w:tcPr>
            <w:tcW w:w="10480" w:type="dxa"/>
            <w:tcBorders>
              <w:top w:val="nil"/>
              <w:left w:val="single" w:sz="4" w:space="0" w:color="auto"/>
              <w:bottom w:val="nil"/>
              <w:right w:val="single" w:sz="4" w:space="0" w:color="auto"/>
            </w:tcBorders>
            <w:shd w:val="clear" w:color="000000" w:fill="EDEDED"/>
            <w:vAlign w:val="bottom"/>
            <w:hideMark/>
          </w:tcPr>
          <w:p w14:paraId="45BA99A0" w14:textId="77777777" w:rsidR="00AE5E73" w:rsidRPr="00D27E16" w:rsidRDefault="00AE5E73" w:rsidP="00AE5E73">
            <w:pPr>
              <w:spacing w:after="0" w:line="240" w:lineRule="auto"/>
              <w:rPr>
                <w:rFonts w:ascii="Arial" w:eastAsia="Times New Roman" w:hAnsi="Arial" w:cs="Arial"/>
                <w:color w:val="000000"/>
                <w:lang w:eastAsia="en-NZ"/>
              </w:rPr>
            </w:pPr>
            <w:r w:rsidRPr="00D27E16">
              <w:rPr>
                <w:rFonts w:ascii="Arial" w:eastAsia="Times New Roman" w:hAnsi="Arial" w:cs="Arial"/>
                <w:color w:val="000000"/>
                <w:lang w:eastAsia="en-NZ"/>
              </w:rPr>
              <w:t xml:space="preserve">Transport in to </w:t>
            </w:r>
            <w:proofErr w:type="spellStart"/>
            <w:r w:rsidRPr="00D27E16">
              <w:rPr>
                <w:rFonts w:ascii="Arial" w:eastAsia="Times New Roman" w:hAnsi="Arial" w:cs="Arial"/>
                <w:color w:val="000000"/>
                <w:lang w:eastAsia="en-NZ"/>
              </w:rPr>
              <w:t>Amohia</w:t>
            </w:r>
            <w:proofErr w:type="spellEnd"/>
            <w:r w:rsidRPr="00D27E16">
              <w:rPr>
                <w:rFonts w:ascii="Arial" w:eastAsia="Times New Roman" w:hAnsi="Arial" w:cs="Arial"/>
                <w:color w:val="000000"/>
                <w:lang w:eastAsia="en-NZ"/>
              </w:rPr>
              <w:t xml:space="preserve"> is organised by </w:t>
            </w:r>
            <w:proofErr w:type="spellStart"/>
            <w:r w:rsidRPr="00D27E16">
              <w:rPr>
                <w:rFonts w:ascii="Arial" w:eastAsia="Times New Roman" w:hAnsi="Arial" w:cs="Arial"/>
                <w:color w:val="000000"/>
                <w:lang w:eastAsia="en-NZ"/>
              </w:rPr>
              <w:t>Amohia</w:t>
            </w:r>
            <w:proofErr w:type="spellEnd"/>
            <w:r w:rsidRPr="00D27E16">
              <w:rPr>
                <w:rFonts w:ascii="Arial" w:eastAsia="Times New Roman" w:hAnsi="Arial" w:cs="Arial"/>
                <w:color w:val="000000"/>
                <w:lang w:eastAsia="en-NZ"/>
              </w:rPr>
              <w:t>.</w:t>
            </w:r>
          </w:p>
        </w:tc>
      </w:tr>
      <w:tr w:rsidR="00AE5E73" w:rsidRPr="00D27E16" w14:paraId="14028F89" w14:textId="77777777" w:rsidTr="00EB410C">
        <w:trPr>
          <w:trHeight w:val="300"/>
        </w:trPr>
        <w:tc>
          <w:tcPr>
            <w:tcW w:w="10480" w:type="dxa"/>
            <w:tcBorders>
              <w:top w:val="nil"/>
              <w:left w:val="single" w:sz="4" w:space="0" w:color="auto"/>
              <w:bottom w:val="single" w:sz="4" w:space="0" w:color="auto"/>
              <w:right w:val="single" w:sz="4" w:space="0" w:color="auto"/>
            </w:tcBorders>
            <w:shd w:val="clear" w:color="000000" w:fill="EDEDED"/>
            <w:noWrap/>
            <w:vAlign w:val="bottom"/>
            <w:hideMark/>
          </w:tcPr>
          <w:p w14:paraId="15EBD978" w14:textId="77777777" w:rsidR="00AE5E73" w:rsidRPr="00D27E16" w:rsidRDefault="00AE5E73" w:rsidP="00AE5E73">
            <w:pPr>
              <w:spacing w:after="0" w:line="240" w:lineRule="auto"/>
              <w:rPr>
                <w:rFonts w:ascii="Arial" w:eastAsia="Times New Roman" w:hAnsi="Arial" w:cs="Arial"/>
                <w:b/>
                <w:bCs/>
                <w:color w:val="000000"/>
                <w:lang w:eastAsia="en-NZ"/>
              </w:rPr>
            </w:pPr>
            <w:proofErr w:type="spellStart"/>
            <w:r w:rsidRPr="00D27E16">
              <w:rPr>
                <w:rFonts w:ascii="Arial" w:eastAsia="Times New Roman" w:hAnsi="Arial" w:cs="Arial"/>
                <w:b/>
                <w:bCs/>
                <w:color w:val="000000"/>
                <w:lang w:eastAsia="en-NZ"/>
              </w:rPr>
              <w:t>Amohia</w:t>
            </w:r>
            <w:proofErr w:type="spellEnd"/>
            <w:r w:rsidRPr="00D27E16">
              <w:rPr>
                <w:rFonts w:ascii="Arial" w:eastAsia="Times New Roman" w:hAnsi="Arial" w:cs="Arial"/>
                <w:b/>
                <w:bCs/>
                <w:color w:val="000000"/>
                <w:lang w:eastAsia="en-NZ"/>
              </w:rPr>
              <w:t xml:space="preserve"> duty nurse: 027 221 1518</w:t>
            </w:r>
          </w:p>
        </w:tc>
      </w:tr>
    </w:tbl>
    <w:p w14:paraId="4149446D" w14:textId="77777777" w:rsidR="00A8445E" w:rsidRPr="00D27E16" w:rsidRDefault="00A8445E" w:rsidP="00EE2677">
      <w:pPr>
        <w:tabs>
          <w:tab w:val="left" w:pos="288"/>
        </w:tabs>
        <w:spacing w:after="0"/>
        <w:contextualSpacing/>
        <w:rPr>
          <w:rFonts w:ascii="Arial" w:eastAsia="Times New Roman" w:hAnsi="Arial" w:cs="Arial"/>
          <w:b/>
          <w:lang w:eastAsia="en-NZ"/>
        </w:rPr>
      </w:pPr>
    </w:p>
    <w:p w14:paraId="32D2D247" w14:textId="77777777" w:rsidR="00250152" w:rsidRDefault="00250152" w:rsidP="00EE2677">
      <w:pPr>
        <w:tabs>
          <w:tab w:val="left" w:pos="288"/>
        </w:tabs>
        <w:spacing w:after="0"/>
        <w:contextualSpacing/>
        <w:rPr>
          <w:rFonts w:ascii="Arial" w:eastAsia="Times New Roman" w:hAnsi="Arial" w:cs="Arial"/>
          <w:b/>
          <w:lang w:eastAsia="en-NZ"/>
        </w:rPr>
      </w:pPr>
    </w:p>
    <w:p w14:paraId="5CD9CEF9" w14:textId="77777777" w:rsidR="004447C4" w:rsidRDefault="004447C4" w:rsidP="00EE2677">
      <w:pPr>
        <w:tabs>
          <w:tab w:val="left" w:pos="288"/>
        </w:tabs>
        <w:spacing w:after="0"/>
        <w:contextualSpacing/>
        <w:rPr>
          <w:rFonts w:ascii="Arial" w:eastAsia="Times New Roman" w:hAnsi="Arial" w:cs="Arial"/>
          <w:b/>
          <w:lang w:eastAsia="en-NZ"/>
        </w:rPr>
      </w:pPr>
    </w:p>
    <w:p w14:paraId="2AE616DA" w14:textId="77777777" w:rsidR="004447C4" w:rsidRDefault="004447C4" w:rsidP="00EE2677">
      <w:pPr>
        <w:tabs>
          <w:tab w:val="left" w:pos="288"/>
        </w:tabs>
        <w:spacing w:after="0"/>
        <w:contextualSpacing/>
        <w:rPr>
          <w:rFonts w:ascii="Arial" w:eastAsia="Times New Roman" w:hAnsi="Arial" w:cs="Arial"/>
          <w:b/>
          <w:lang w:eastAsia="en-NZ"/>
        </w:rPr>
      </w:pPr>
    </w:p>
    <w:p w14:paraId="58076E5A" w14:textId="77777777" w:rsidR="004447C4" w:rsidRDefault="004447C4" w:rsidP="00EE2677">
      <w:pPr>
        <w:tabs>
          <w:tab w:val="left" w:pos="288"/>
        </w:tabs>
        <w:spacing w:after="0"/>
        <w:contextualSpacing/>
        <w:rPr>
          <w:rFonts w:ascii="Arial" w:eastAsia="Times New Roman" w:hAnsi="Arial" w:cs="Arial"/>
          <w:b/>
          <w:lang w:eastAsia="en-NZ"/>
        </w:rPr>
      </w:pPr>
    </w:p>
    <w:p w14:paraId="302165A3" w14:textId="77777777" w:rsidR="004447C4" w:rsidRDefault="004447C4" w:rsidP="00EE2677">
      <w:pPr>
        <w:tabs>
          <w:tab w:val="left" w:pos="288"/>
        </w:tabs>
        <w:spacing w:after="0"/>
        <w:contextualSpacing/>
        <w:rPr>
          <w:rFonts w:ascii="Arial" w:eastAsia="Times New Roman" w:hAnsi="Arial" w:cs="Arial"/>
          <w:b/>
          <w:lang w:eastAsia="en-NZ"/>
        </w:rPr>
      </w:pPr>
    </w:p>
    <w:p w14:paraId="0C44EA1F" w14:textId="77777777" w:rsidR="004447C4" w:rsidRDefault="004447C4" w:rsidP="00EE2677">
      <w:pPr>
        <w:tabs>
          <w:tab w:val="left" w:pos="288"/>
        </w:tabs>
        <w:spacing w:after="0"/>
        <w:contextualSpacing/>
        <w:rPr>
          <w:rFonts w:ascii="Arial" w:eastAsia="Times New Roman" w:hAnsi="Arial" w:cs="Arial"/>
          <w:b/>
          <w:lang w:eastAsia="en-NZ"/>
        </w:rPr>
      </w:pPr>
    </w:p>
    <w:p w14:paraId="4AD65AD0" w14:textId="77777777" w:rsidR="004447C4" w:rsidRDefault="004447C4" w:rsidP="00F36373">
      <w:pPr>
        <w:pStyle w:val="Heading2"/>
        <w:rPr>
          <w:rFonts w:eastAsia="Times New Roman" w:cs="Arial"/>
          <w:lang w:eastAsia="en-NZ"/>
        </w:rPr>
      </w:pPr>
      <w:bookmarkStart w:id="13" w:name="_Toc93667627"/>
    </w:p>
    <w:p w14:paraId="1C66B635" w14:textId="77777777" w:rsidR="004447C4" w:rsidRDefault="004447C4" w:rsidP="00F36373">
      <w:pPr>
        <w:pStyle w:val="Heading2"/>
        <w:rPr>
          <w:rFonts w:eastAsia="Times New Roman" w:cs="Arial"/>
          <w:lang w:eastAsia="en-NZ"/>
        </w:rPr>
      </w:pPr>
    </w:p>
    <w:p w14:paraId="2B68BE29" w14:textId="77777777" w:rsidR="00984977" w:rsidRDefault="00F36373" w:rsidP="00F36373">
      <w:pPr>
        <w:pStyle w:val="Heading2"/>
        <w:rPr>
          <w:rFonts w:eastAsia="Times New Roman" w:cs="Arial"/>
          <w:lang w:eastAsia="en-NZ"/>
        </w:rPr>
      </w:pPr>
      <w:r w:rsidRPr="00230403">
        <w:rPr>
          <w:rFonts w:eastAsia="Times New Roman" w:cs="Arial"/>
          <w:lang w:eastAsia="en-NZ"/>
        </w:rPr>
        <w:t>Care Plan</w:t>
      </w:r>
      <w:bookmarkEnd w:id="13"/>
    </w:p>
    <w:p w14:paraId="6C53F97E" w14:textId="77777777" w:rsidR="004447C4" w:rsidRPr="004447C4" w:rsidRDefault="004447C4" w:rsidP="004447C4">
      <w:pPr>
        <w:rPr>
          <w:lang w:eastAsia="en-NZ"/>
        </w:rPr>
      </w:pPr>
    </w:p>
    <w:tbl>
      <w:tblPr>
        <w:tblStyle w:val="TableGrid"/>
        <w:tblW w:w="0" w:type="auto"/>
        <w:tblLook w:val="04A0" w:firstRow="1" w:lastRow="0" w:firstColumn="1" w:lastColumn="0" w:noHBand="0" w:noVBand="1"/>
      </w:tblPr>
      <w:tblGrid>
        <w:gridCol w:w="10456"/>
      </w:tblGrid>
      <w:tr w:rsidR="00EB410C" w14:paraId="1D79E1F6" w14:textId="77777777" w:rsidTr="00EB410C">
        <w:tc>
          <w:tcPr>
            <w:tcW w:w="10456" w:type="dxa"/>
            <w:shd w:val="clear" w:color="auto" w:fill="FFE599" w:themeFill="accent4" w:themeFillTint="66"/>
          </w:tcPr>
          <w:p w14:paraId="6C97455D" w14:textId="77777777" w:rsidR="00EB410C" w:rsidRPr="00AE2BFF" w:rsidRDefault="00EB410C" w:rsidP="00EB410C">
            <w:pPr>
              <w:tabs>
                <w:tab w:val="left" w:pos="288"/>
              </w:tabs>
              <w:contextualSpacing/>
              <w:jc w:val="center"/>
              <w:rPr>
                <w:rFonts w:ascii="Arial" w:eastAsia="Times New Roman" w:hAnsi="Arial" w:cs="Arial"/>
                <w:b/>
                <w:lang w:eastAsia="en-NZ"/>
              </w:rPr>
            </w:pPr>
            <w:r w:rsidRPr="00AE2BFF">
              <w:rPr>
                <w:rFonts w:ascii="Arial" w:eastAsia="Times New Roman" w:hAnsi="Arial" w:cs="Arial"/>
                <w:b/>
                <w:lang w:eastAsia="en-NZ"/>
              </w:rPr>
              <w:t>Care Plan</w:t>
            </w:r>
          </w:p>
          <w:p w14:paraId="024D04E3" w14:textId="77777777" w:rsidR="00EB410C" w:rsidRPr="004133C7" w:rsidRDefault="00EB410C" w:rsidP="00EB410C">
            <w:pPr>
              <w:tabs>
                <w:tab w:val="left" w:pos="288"/>
              </w:tabs>
              <w:contextualSpacing/>
              <w:rPr>
                <w:rFonts w:eastAsia="Times New Roman" w:cs="Arial"/>
                <w:b/>
                <w:lang w:eastAsia="en-NZ"/>
              </w:rPr>
            </w:pPr>
          </w:p>
          <w:p w14:paraId="5FC134EE" w14:textId="77777777" w:rsidR="00EB410C" w:rsidRPr="00AE2BFF" w:rsidRDefault="00EB410C" w:rsidP="00EB410C">
            <w:pPr>
              <w:tabs>
                <w:tab w:val="left" w:pos="288"/>
              </w:tabs>
              <w:contextualSpacing/>
              <w:rPr>
                <w:rFonts w:ascii="Arial" w:eastAsia="Times New Roman" w:hAnsi="Arial" w:cs="Arial"/>
                <w:b/>
                <w:lang w:eastAsia="en-NZ"/>
              </w:rPr>
            </w:pPr>
            <w:r w:rsidRPr="00AE2BFF">
              <w:rPr>
                <w:rFonts w:ascii="Arial" w:eastAsia="Times New Roman" w:hAnsi="Arial" w:cs="Arial"/>
                <w:b/>
                <w:lang w:eastAsia="en-NZ"/>
              </w:rPr>
              <w:t>Initial consultation documentation should include the following (</w:t>
            </w:r>
            <w:r w:rsidRPr="00AE2BFF">
              <w:rPr>
                <w:rFonts w:ascii="Arial" w:eastAsia="Times New Roman" w:hAnsi="Arial" w:cs="Arial"/>
                <w:lang w:eastAsia="en-NZ"/>
              </w:rPr>
              <w:t>funded)</w:t>
            </w:r>
            <w:r w:rsidRPr="00AE2BFF">
              <w:rPr>
                <w:rFonts w:ascii="Arial" w:eastAsia="Times New Roman" w:hAnsi="Arial" w:cs="Arial"/>
                <w:b/>
                <w:lang w:eastAsia="en-NZ"/>
              </w:rPr>
              <w:t>:</w:t>
            </w:r>
          </w:p>
          <w:p w14:paraId="12187EB6" w14:textId="77777777" w:rsidR="00EB410C" w:rsidRPr="00AE2BFF" w:rsidRDefault="00EB410C" w:rsidP="00EB410C">
            <w:pPr>
              <w:numPr>
                <w:ilvl w:val="0"/>
                <w:numId w:val="9"/>
              </w:numPr>
              <w:tabs>
                <w:tab w:val="left" w:pos="288"/>
              </w:tabs>
              <w:ind w:left="1138"/>
              <w:contextualSpacing/>
              <w:rPr>
                <w:rFonts w:ascii="Arial" w:eastAsia="Times New Roman" w:hAnsi="Arial" w:cs="Arial"/>
                <w:lang w:eastAsia="en-NZ"/>
              </w:rPr>
            </w:pPr>
            <w:r w:rsidRPr="00AE2BFF">
              <w:rPr>
                <w:rFonts w:ascii="Arial" w:eastAsia="Times New Roman" w:hAnsi="Arial" w:cs="Arial"/>
                <w:lang w:eastAsia="en-NZ"/>
              </w:rPr>
              <w:t xml:space="preserve">Reassure ++ - </w:t>
            </w:r>
            <w:r w:rsidRPr="00AE2BFF">
              <w:rPr>
                <w:rFonts w:ascii="Arial" w:eastAsia="Times New Roman" w:hAnsi="Arial" w:cs="Arial"/>
                <w:bCs/>
                <w:color w:val="000000"/>
                <w:lang w:eastAsia="en-NZ"/>
              </w:rPr>
              <w:t xml:space="preserve">patients and </w:t>
            </w:r>
            <w:proofErr w:type="spellStart"/>
            <w:r w:rsidRPr="00AE2BFF">
              <w:rPr>
                <w:rFonts w:ascii="Arial" w:eastAsia="Times New Roman" w:hAnsi="Arial" w:cs="Arial"/>
                <w:bCs/>
                <w:color w:val="000000"/>
                <w:lang w:eastAsia="en-NZ"/>
              </w:rPr>
              <w:t>whānau</w:t>
            </w:r>
            <w:proofErr w:type="spellEnd"/>
            <w:r w:rsidRPr="00AE2BFF">
              <w:rPr>
                <w:rFonts w:ascii="Arial" w:eastAsia="Times New Roman" w:hAnsi="Arial" w:cs="Arial"/>
                <w:bCs/>
                <w:color w:val="000000"/>
                <w:lang w:eastAsia="en-NZ"/>
              </w:rPr>
              <w:t xml:space="preserve"> will be anxious</w:t>
            </w:r>
          </w:p>
          <w:p w14:paraId="50C1B3FA" w14:textId="77777777" w:rsidR="00EB410C" w:rsidRPr="00AE2BFF" w:rsidRDefault="00EB410C" w:rsidP="00EB410C">
            <w:pPr>
              <w:numPr>
                <w:ilvl w:val="0"/>
                <w:numId w:val="9"/>
              </w:numPr>
              <w:tabs>
                <w:tab w:val="left" w:pos="288"/>
              </w:tabs>
              <w:ind w:left="1138"/>
              <w:contextualSpacing/>
              <w:rPr>
                <w:rFonts w:ascii="Arial" w:eastAsia="Times New Roman" w:hAnsi="Arial" w:cs="Arial"/>
                <w:lang w:eastAsia="en-NZ"/>
              </w:rPr>
            </w:pPr>
            <w:r w:rsidRPr="00AE2BFF">
              <w:rPr>
                <w:rFonts w:ascii="Arial" w:hAnsi="Arial" w:cs="Arial"/>
                <w:color w:val="000000" w:themeColor="text1"/>
                <w:spacing w:val="-1"/>
                <w:kern w:val="24"/>
                <w:lang w:val="en-US" w:eastAsia="en-NZ"/>
              </w:rPr>
              <w:t>Risk stratification</w:t>
            </w:r>
            <w:r w:rsidRPr="00AE2BFF">
              <w:rPr>
                <w:rFonts w:ascii="Arial" w:hAnsi="Arial" w:cs="Arial"/>
                <w:color w:val="000000" w:themeColor="text1"/>
                <w:spacing w:val="-3"/>
                <w:kern w:val="24"/>
                <w:lang w:val="en-US" w:eastAsia="en-NZ"/>
              </w:rPr>
              <w:t xml:space="preserve"> (as above) </w:t>
            </w:r>
          </w:p>
          <w:p w14:paraId="32226FF0" w14:textId="77777777" w:rsidR="00EB410C" w:rsidRPr="00AE2BFF" w:rsidRDefault="00EB410C" w:rsidP="00EB410C">
            <w:pPr>
              <w:numPr>
                <w:ilvl w:val="0"/>
                <w:numId w:val="10"/>
              </w:numPr>
              <w:tabs>
                <w:tab w:val="left" w:pos="288"/>
              </w:tabs>
              <w:ind w:left="1138"/>
              <w:contextualSpacing/>
              <w:rPr>
                <w:rFonts w:ascii="Arial" w:eastAsia="Times New Roman" w:hAnsi="Arial" w:cs="Arial"/>
                <w:lang w:eastAsia="en-NZ"/>
              </w:rPr>
            </w:pPr>
            <w:r w:rsidRPr="00AE2BFF">
              <w:rPr>
                <w:rFonts w:ascii="Arial" w:hAnsi="Arial" w:cs="Arial"/>
                <w:color w:val="000000" w:themeColor="text1"/>
                <w:spacing w:val="-3"/>
                <w:kern w:val="24"/>
                <w:lang w:val="en-US" w:eastAsia="en-NZ"/>
              </w:rPr>
              <w:t>Clinical assessment of current symptoms</w:t>
            </w:r>
          </w:p>
          <w:p w14:paraId="6E2D162A" w14:textId="77777777" w:rsidR="00EB410C" w:rsidRPr="00AE2BFF" w:rsidRDefault="00EB410C" w:rsidP="00EB410C">
            <w:pPr>
              <w:numPr>
                <w:ilvl w:val="0"/>
                <w:numId w:val="10"/>
              </w:numPr>
              <w:tabs>
                <w:tab w:val="left" w:pos="288"/>
              </w:tabs>
              <w:ind w:left="1138"/>
              <w:contextualSpacing/>
              <w:rPr>
                <w:rFonts w:ascii="Arial" w:eastAsia="Times New Roman" w:hAnsi="Arial" w:cs="Arial"/>
                <w:bCs/>
                <w:lang w:eastAsia="en-NZ"/>
              </w:rPr>
            </w:pPr>
            <w:r w:rsidRPr="00AE2BFF">
              <w:rPr>
                <w:rFonts w:ascii="Arial" w:eastAsia="Times New Roman" w:hAnsi="Arial" w:cs="Arial"/>
                <w:bCs/>
                <w:lang w:eastAsia="en-NZ"/>
              </w:rPr>
              <w:t>Illness course explained</w:t>
            </w:r>
          </w:p>
          <w:p w14:paraId="52B82A24" w14:textId="77777777" w:rsidR="00EB410C" w:rsidRPr="00AE2BFF" w:rsidRDefault="00EB410C" w:rsidP="00EB410C">
            <w:pPr>
              <w:numPr>
                <w:ilvl w:val="0"/>
                <w:numId w:val="10"/>
              </w:numPr>
              <w:tabs>
                <w:tab w:val="left" w:pos="288"/>
              </w:tabs>
              <w:ind w:left="1138"/>
              <w:contextualSpacing/>
              <w:rPr>
                <w:rFonts w:ascii="Arial" w:eastAsia="Times New Roman" w:hAnsi="Arial" w:cs="Arial"/>
                <w:lang w:eastAsia="en-NZ"/>
              </w:rPr>
            </w:pPr>
            <w:r w:rsidRPr="00AE2BFF">
              <w:rPr>
                <w:rFonts w:ascii="Arial" w:hAnsi="Arial" w:cs="Arial"/>
                <w:color w:val="000000" w:themeColor="text1"/>
                <w:spacing w:val="-3"/>
                <w:kern w:val="24"/>
                <w:lang w:val="en-US" w:eastAsia="en-NZ"/>
              </w:rPr>
              <w:t>Assess whether non COVID-19 health care is being addressed and social supports are being activated.</w:t>
            </w:r>
          </w:p>
          <w:p w14:paraId="7E357BAB" w14:textId="77777777" w:rsidR="00EB410C" w:rsidRPr="00AE2BFF" w:rsidRDefault="00EB410C" w:rsidP="00EB410C">
            <w:pPr>
              <w:numPr>
                <w:ilvl w:val="0"/>
                <w:numId w:val="10"/>
              </w:numPr>
              <w:tabs>
                <w:tab w:val="left" w:pos="288"/>
              </w:tabs>
              <w:ind w:left="1138"/>
              <w:contextualSpacing/>
              <w:rPr>
                <w:rFonts w:ascii="Arial" w:eastAsia="Times New Roman" w:hAnsi="Arial" w:cs="Arial"/>
                <w:lang w:eastAsia="en-NZ"/>
              </w:rPr>
            </w:pPr>
            <w:r w:rsidRPr="00AE2BFF">
              <w:rPr>
                <w:rFonts w:ascii="Arial" w:hAnsi="Arial" w:cs="Arial"/>
                <w:bCs/>
                <w:color w:val="000000" w:themeColor="text1"/>
                <w:spacing w:val="-3"/>
                <w:kern w:val="24"/>
                <w:lang w:eastAsia="en-NZ"/>
              </w:rPr>
              <w:t xml:space="preserve">Information about hydration and comfort medications, as well as regular medications </w:t>
            </w:r>
          </w:p>
          <w:p w14:paraId="64D65218" w14:textId="77777777" w:rsidR="00EB410C" w:rsidRPr="00AE2BFF" w:rsidRDefault="00EB410C" w:rsidP="00EB410C">
            <w:pPr>
              <w:numPr>
                <w:ilvl w:val="0"/>
                <w:numId w:val="10"/>
              </w:numPr>
              <w:tabs>
                <w:tab w:val="left" w:pos="288"/>
              </w:tabs>
              <w:ind w:left="1138"/>
              <w:contextualSpacing/>
              <w:rPr>
                <w:rFonts w:ascii="Arial" w:eastAsia="Times New Roman" w:hAnsi="Arial" w:cs="Arial"/>
                <w:bCs/>
                <w:lang w:eastAsia="en-NZ"/>
              </w:rPr>
            </w:pPr>
            <w:r w:rsidRPr="00AE2BFF">
              <w:rPr>
                <w:rFonts w:ascii="Arial" w:eastAsia="Times New Roman" w:hAnsi="Arial" w:cs="Arial"/>
                <w:bCs/>
                <w:lang w:eastAsia="en-NZ"/>
              </w:rPr>
              <w:t xml:space="preserve">Direction given to limit exertion and education provided about breathing  </w:t>
            </w:r>
          </w:p>
          <w:p w14:paraId="0D18500B" w14:textId="77777777" w:rsidR="00EB410C" w:rsidRPr="00AE2BFF" w:rsidRDefault="00EB410C" w:rsidP="00EB410C">
            <w:pPr>
              <w:numPr>
                <w:ilvl w:val="0"/>
                <w:numId w:val="10"/>
              </w:numPr>
              <w:tabs>
                <w:tab w:val="left" w:pos="288"/>
              </w:tabs>
              <w:ind w:left="1138"/>
              <w:contextualSpacing/>
              <w:rPr>
                <w:rFonts w:ascii="Arial" w:eastAsia="Times New Roman" w:hAnsi="Arial" w:cs="Arial"/>
                <w:b/>
                <w:lang w:eastAsia="en-NZ"/>
              </w:rPr>
            </w:pPr>
            <w:r w:rsidRPr="00AE2BFF">
              <w:rPr>
                <w:rFonts w:ascii="Arial" w:hAnsi="Arial" w:cs="Arial"/>
                <w:b/>
                <w:color w:val="000000" w:themeColor="text1"/>
                <w:spacing w:val="-3"/>
                <w:kern w:val="24"/>
                <w:lang w:val="en-US" w:eastAsia="en-NZ"/>
              </w:rPr>
              <w:t>Document likely location of isolation</w:t>
            </w:r>
          </w:p>
          <w:p w14:paraId="78C369FE" w14:textId="77777777" w:rsidR="00EB410C" w:rsidRPr="00AE2BFF" w:rsidRDefault="00EB410C" w:rsidP="00EB410C">
            <w:pPr>
              <w:numPr>
                <w:ilvl w:val="0"/>
                <w:numId w:val="10"/>
              </w:numPr>
              <w:tabs>
                <w:tab w:val="left" w:pos="288"/>
              </w:tabs>
              <w:ind w:left="1138"/>
              <w:contextualSpacing/>
              <w:rPr>
                <w:rFonts w:ascii="Arial" w:eastAsia="Times New Roman" w:hAnsi="Arial" w:cs="Arial"/>
                <w:lang w:eastAsia="en-NZ"/>
              </w:rPr>
            </w:pPr>
            <w:r w:rsidRPr="00AE2BFF">
              <w:rPr>
                <w:rFonts w:ascii="Arial" w:hAnsi="Arial" w:cs="Arial"/>
                <w:color w:val="000000" w:themeColor="text1"/>
                <w:spacing w:val="-3"/>
                <w:kern w:val="24"/>
                <w:lang w:val="en-US" w:eastAsia="en-NZ"/>
              </w:rPr>
              <w:t>Liaise with public health unit and /or community quarantine facilities as needed.</w:t>
            </w:r>
          </w:p>
          <w:p w14:paraId="7BC637B8" w14:textId="77777777" w:rsidR="00EB410C" w:rsidRPr="00AE2BFF" w:rsidRDefault="00EB410C" w:rsidP="00EB410C">
            <w:pPr>
              <w:numPr>
                <w:ilvl w:val="0"/>
                <w:numId w:val="10"/>
              </w:numPr>
              <w:tabs>
                <w:tab w:val="left" w:pos="288"/>
              </w:tabs>
              <w:ind w:left="1138"/>
              <w:contextualSpacing/>
              <w:rPr>
                <w:rFonts w:ascii="Arial" w:eastAsia="Times New Roman" w:hAnsi="Arial" w:cs="Arial"/>
                <w:lang w:eastAsia="en-NZ"/>
              </w:rPr>
            </w:pPr>
            <w:r w:rsidRPr="00AE2BFF">
              <w:rPr>
                <w:rFonts w:ascii="Arial" w:hAnsi="Arial" w:cs="Arial"/>
                <w:color w:val="000000" w:themeColor="text1"/>
                <w:spacing w:val="-3"/>
                <w:kern w:val="24"/>
                <w:lang w:val="en-US" w:eastAsia="en-NZ"/>
              </w:rPr>
              <w:t>Liaise with community pharmacist, if known</w:t>
            </w:r>
          </w:p>
          <w:p w14:paraId="7E54972F" w14:textId="77777777" w:rsidR="00EB410C" w:rsidRPr="00AE2BFF" w:rsidRDefault="00EB410C" w:rsidP="00EB410C">
            <w:pPr>
              <w:numPr>
                <w:ilvl w:val="0"/>
                <w:numId w:val="10"/>
              </w:numPr>
              <w:tabs>
                <w:tab w:val="left" w:pos="288"/>
              </w:tabs>
              <w:ind w:left="1138"/>
              <w:contextualSpacing/>
              <w:rPr>
                <w:rFonts w:ascii="Arial" w:eastAsia="Times New Roman" w:hAnsi="Arial" w:cs="Arial"/>
                <w:lang w:eastAsia="en-NZ"/>
              </w:rPr>
            </w:pPr>
            <w:r w:rsidRPr="00AE2BFF">
              <w:rPr>
                <w:rFonts w:ascii="Arial" w:eastAsia="Times New Roman" w:hAnsi="Arial" w:cs="Arial"/>
                <w:color w:val="212121"/>
                <w:lang w:eastAsia="en-NZ"/>
              </w:rPr>
              <w:t>Patients can access free patient information on Health Navigator without using phone data</w:t>
            </w:r>
            <w:r w:rsidRPr="00AE2BFF">
              <w:rPr>
                <w:rFonts w:ascii="Arial" w:eastAsia="Times New Roman" w:hAnsi="Arial" w:cs="Arial"/>
                <w:bCs/>
                <w:lang w:eastAsia="en-NZ"/>
              </w:rPr>
              <w:t xml:space="preserve"> https://www.healthnavigator.org.nz/health-a-z/c/covid-19-positive-community-care-topics/</w:t>
            </w:r>
          </w:p>
          <w:p w14:paraId="0E38E455" w14:textId="77777777" w:rsidR="00EB410C" w:rsidRPr="00AE2BFF" w:rsidRDefault="00EB410C" w:rsidP="00EB410C">
            <w:pPr>
              <w:numPr>
                <w:ilvl w:val="0"/>
                <w:numId w:val="10"/>
              </w:numPr>
              <w:tabs>
                <w:tab w:val="left" w:pos="288"/>
              </w:tabs>
              <w:ind w:left="1138"/>
              <w:contextualSpacing/>
              <w:rPr>
                <w:rFonts w:ascii="Arial" w:eastAsia="Times New Roman" w:hAnsi="Arial" w:cs="Arial"/>
                <w:b/>
                <w:bCs/>
                <w:lang w:eastAsia="en-NZ"/>
              </w:rPr>
            </w:pPr>
            <w:r w:rsidRPr="00AE2BFF">
              <w:rPr>
                <w:rFonts w:ascii="Arial" w:eastAsia="Times New Roman" w:hAnsi="Arial" w:cs="Arial"/>
                <w:b/>
                <w:bCs/>
                <w:lang w:eastAsia="en-NZ"/>
              </w:rPr>
              <w:t>Advice given on when and how to seek additional help with contact phone numbers, especially 0800 111 336 for out-of-hours concern</w:t>
            </w:r>
          </w:p>
          <w:p w14:paraId="379C46E7" w14:textId="77777777" w:rsidR="00EB410C" w:rsidRPr="00AE2BFF" w:rsidRDefault="00EB410C" w:rsidP="00EB410C">
            <w:pPr>
              <w:numPr>
                <w:ilvl w:val="0"/>
                <w:numId w:val="10"/>
              </w:numPr>
              <w:tabs>
                <w:tab w:val="left" w:pos="288"/>
              </w:tabs>
              <w:ind w:left="1138"/>
              <w:contextualSpacing/>
              <w:rPr>
                <w:rFonts w:ascii="Arial" w:eastAsia="Times New Roman" w:hAnsi="Arial" w:cs="Arial"/>
                <w:bCs/>
                <w:lang w:eastAsia="en-NZ"/>
              </w:rPr>
            </w:pPr>
            <w:r w:rsidRPr="00AE2BFF">
              <w:rPr>
                <w:rFonts w:ascii="Arial" w:eastAsia="Times New Roman" w:hAnsi="Arial" w:cs="Arial"/>
                <w:bCs/>
                <w:lang w:eastAsia="en-NZ"/>
              </w:rPr>
              <w:t>Remember to document</w:t>
            </w:r>
          </w:p>
          <w:p w14:paraId="0158E456" w14:textId="77777777" w:rsidR="00EB410C" w:rsidRPr="00AE2BFF" w:rsidRDefault="00EB410C" w:rsidP="00EB410C">
            <w:pPr>
              <w:outlineLvl w:val="3"/>
              <w:rPr>
                <w:rFonts w:ascii="Arial" w:eastAsia="Times New Roman" w:hAnsi="Arial" w:cs="Arial"/>
                <w:b/>
                <w:bCs/>
                <w:color w:val="000000"/>
                <w:lang w:eastAsia="en-NZ"/>
              </w:rPr>
            </w:pPr>
          </w:p>
          <w:p w14:paraId="4A3C779B" w14:textId="77777777" w:rsidR="00EB410C" w:rsidRPr="00AE2BFF" w:rsidRDefault="00EB410C" w:rsidP="00EB410C">
            <w:pPr>
              <w:outlineLvl w:val="3"/>
              <w:rPr>
                <w:rFonts w:ascii="Arial" w:eastAsia="Times New Roman" w:hAnsi="Arial" w:cs="Arial"/>
                <w:b/>
                <w:bCs/>
                <w:color w:val="000000"/>
                <w:lang w:eastAsia="en-NZ"/>
              </w:rPr>
            </w:pPr>
            <w:r w:rsidRPr="00AE2BFF">
              <w:rPr>
                <w:rFonts w:ascii="Arial" w:eastAsia="Times New Roman" w:hAnsi="Arial" w:cs="Arial"/>
                <w:b/>
                <w:bCs/>
                <w:color w:val="000000"/>
                <w:lang w:eastAsia="en-NZ"/>
              </w:rPr>
              <w:t>Follow-up consultations (</w:t>
            </w:r>
            <w:r w:rsidRPr="00AE2BFF">
              <w:rPr>
                <w:rFonts w:ascii="Arial" w:hAnsi="Arial" w:cs="Arial"/>
              </w:rPr>
              <w:t>these are the regular calls to check on those people isolating)</w:t>
            </w:r>
            <w:r w:rsidRPr="00AE2BFF">
              <w:rPr>
                <w:rFonts w:ascii="Arial" w:eastAsia="Times New Roman" w:hAnsi="Arial" w:cs="Arial"/>
                <w:b/>
                <w:bCs/>
                <w:color w:val="000000"/>
                <w:lang w:eastAsia="en-NZ"/>
              </w:rPr>
              <w:t xml:space="preserve"> documentation must include the following (</w:t>
            </w:r>
            <w:r w:rsidRPr="00AE2BFF">
              <w:rPr>
                <w:rFonts w:ascii="Arial" w:eastAsia="Times New Roman" w:hAnsi="Arial" w:cs="Arial"/>
                <w:bCs/>
                <w:color w:val="000000"/>
                <w:lang w:eastAsia="en-NZ"/>
              </w:rPr>
              <w:t>to be funded</w:t>
            </w:r>
            <w:r w:rsidRPr="00AE2BFF">
              <w:rPr>
                <w:rFonts w:ascii="Arial" w:eastAsia="Times New Roman" w:hAnsi="Arial" w:cs="Arial"/>
                <w:b/>
                <w:bCs/>
                <w:color w:val="000000"/>
                <w:lang w:eastAsia="en-NZ"/>
              </w:rPr>
              <w:t>):</w:t>
            </w:r>
          </w:p>
          <w:p w14:paraId="0CC55047" w14:textId="77777777" w:rsidR="00EB410C" w:rsidRPr="00AE2BFF" w:rsidRDefault="00EB410C" w:rsidP="00EB410C">
            <w:pPr>
              <w:numPr>
                <w:ilvl w:val="0"/>
                <w:numId w:val="16"/>
              </w:numPr>
              <w:contextualSpacing/>
              <w:outlineLvl w:val="3"/>
              <w:rPr>
                <w:rFonts w:ascii="Arial" w:eastAsia="Times New Roman" w:hAnsi="Arial" w:cs="Arial"/>
                <w:bCs/>
                <w:color w:val="000000"/>
                <w:lang w:eastAsia="en-NZ"/>
              </w:rPr>
            </w:pPr>
            <w:r w:rsidRPr="00AE2BFF">
              <w:rPr>
                <w:rFonts w:ascii="Arial" w:eastAsia="Times New Roman" w:hAnsi="Arial" w:cs="Arial"/>
                <w:bCs/>
                <w:color w:val="000000"/>
                <w:lang w:eastAsia="en-NZ"/>
              </w:rPr>
              <w:t>Reassure++</w:t>
            </w:r>
          </w:p>
          <w:p w14:paraId="08A56001" w14:textId="77777777" w:rsidR="00EB410C" w:rsidRPr="00AE2BFF" w:rsidRDefault="00EB410C" w:rsidP="00EB410C">
            <w:pPr>
              <w:numPr>
                <w:ilvl w:val="0"/>
                <w:numId w:val="16"/>
              </w:numPr>
              <w:contextualSpacing/>
              <w:outlineLvl w:val="3"/>
              <w:rPr>
                <w:rFonts w:ascii="Arial" w:eastAsia="Times New Roman" w:hAnsi="Arial" w:cs="Arial"/>
                <w:bCs/>
                <w:color w:val="000000"/>
                <w:lang w:eastAsia="en-NZ"/>
              </w:rPr>
            </w:pPr>
            <w:r w:rsidRPr="00AE2BFF">
              <w:rPr>
                <w:rFonts w:ascii="Arial" w:eastAsia="Times New Roman" w:hAnsi="Arial" w:cs="Arial"/>
                <w:bCs/>
                <w:color w:val="000000"/>
                <w:lang w:eastAsia="en-NZ"/>
              </w:rPr>
              <w:t>Any changes to initial consultation</w:t>
            </w:r>
          </w:p>
          <w:p w14:paraId="4B60C048" w14:textId="77777777" w:rsidR="00EB410C" w:rsidRPr="00AE2BFF" w:rsidRDefault="00EB410C" w:rsidP="00EB410C">
            <w:pPr>
              <w:numPr>
                <w:ilvl w:val="0"/>
                <w:numId w:val="16"/>
              </w:numPr>
              <w:tabs>
                <w:tab w:val="left" w:pos="288"/>
              </w:tabs>
              <w:contextualSpacing/>
              <w:rPr>
                <w:rFonts w:ascii="Arial" w:eastAsia="Times New Roman" w:hAnsi="Arial" w:cs="Arial"/>
                <w:lang w:eastAsia="en-NZ"/>
              </w:rPr>
            </w:pPr>
            <w:r w:rsidRPr="00AE2BFF">
              <w:rPr>
                <w:rFonts w:ascii="Arial" w:hAnsi="Arial" w:cs="Arial"/>
                <w:color w:val="000000" w:themeColor="text1"/>
                <w:spacing w:val="-3"/>
                <w:kern w:val="24"/>
                <w:lang w:val="en-US" w:eastAsia="en-NZ"/>
              </w:rPr>
              <w:t>Clinical assessment of current symptoms</w:t>
            </w:r>
          </w:p>
          <w:p w14:paraId="59BD73A7" w14:textId="77777777" w:rsidR="00EB410C" w:rsidRPr="00AE2BFF" w:rsidRDefault="00EB410C" w:rsidP="00EB410C">
            <w:pPr>
              <w:numPr>
                <w:ilvl w:val="0"/>
                <w:numId w:val="16"/>
              </w:numPr>
              <w:tabs>
                <w:tab w:val="left" w:pos="288"/>
              </w:tabs>
              <w:contextualSpacing/>
              <w:rPr>
                <w:rFonts w:ascii="Arial" w:eastAsia="Times New Roman" w:hAnsi="Arial" w:cs="Arial"/>
                <w:lang w:eastAsia="en-NZ"/>
              </w:rPr>
            </w:pPr>
            <w:r w:rsidRPr="00AE2BFF">
              <w:rPr>
                <w:rFonts w:ascii="Arial" w:hAnsi="Arial" w:cs="Arial"/>
                <w:color w:val="000000" w:themeColor="text1"/>
                <w:spacing w:val="-3"/>
                <w:kern w:val="24"/>
                <w:lang w:val="en-US" w:eastAsia="en-NZ"/>
              </w:rPr>
              <w:t>Ensure that the household has enough welfare to see out their isolation period and if not, alert welfare</w:t>
            </w:r>
          </w:p>
          <w:p w14:paraId="540AC447" w14:textId="77777777" w:rsidR="00EB410C" w:rsidRPr="00AE2BFF" w:rsidRDefault="00EB410C" w:rsidP="00EB410C">
            <w:pPr>
              <w:outlineLvl w:val="3"/>
              <w:rPr>
                <w:rFonts w:ascii="Arial" w:eastAsia="Times New Roman" w:hAnsi="Arial" w:cs="Arial"/>
                <w:b/>
                <w:bCs/>
                <w:color w:val="000000"/>
                <w:lang w:eastAsia="en-NZ"/>
              </w:rPr>
            </w:pPr>
          </w:p>
          <w:p w14:paraId="3C18C63D" w14:textId="77777777" w:rsidR="00EB410C" w:rsidRDefault="00EB410C" w:rsidP="00EB410C">
            <w:pPr>
              <w:rPr>
                <w:rFonts w:ascii="Arial" w:hAnsi="Arial" w:cs="Arial"/>
                <w:lang w:eastAsia="en-NZ"/>
              </w:rPr>
            </w:pPr>
            <w:r w:rsidRPr="00AE2BFF">
              <w:rPr>
                <w:rFonts w:ascii="Arial" w:eastAsia="Times New Roman" w:hAnsi="Arial" w:cs="Arial"/>
                <w:b/>
                <w:bCs/>
                <w:color w:val="000000"/>
                <w:lang w:eastAsia="en-NZ"/>
              </w:rPr>
              <w:t xml:space="preserve">6 week follow-up – </w:t>
            </w:r>
            <w:r w:rsidRPr="00AE2BFF">
              <w:rPr>
                <w:rFonts w:ascii="Arial" w:eastAsia="Times New Roman" w:hAnsi="Arial" w:cs="Arial"/>
                <w:bCs/>
                <w:color w:val="000000"/>
                <w:lang w:eastAsia="en-NZ"/>
              </w:rPr>
              <w:t>this is a funded follow-up visit. We recommend putting a recall in place and using this as an opportunity to establish a relationship with the poorly engaged, to not only check on their</w:t>
            </w:r>
            <w:r w:rsidRPr="00AE2BFF">
              <w:rPr>
                <w:rFonts w:ascii="Arial" w:eastAsia="Times New Roman" w:hAnsi="Arial" w:cs="Arial"/>
                <w:color w:val="000000"/>
                <w:lang w:eastAsia="en-NZ"/>
              </w:rPr>
              <w:t xml:space="preserve"> COVID-19 </w:t>
            </w:r>
            <w:r w:rsidRPr="00AE2BFF">
              <w:rPr>
                <w:rFonts w:ascii="Arial" w:eastAsia="Times New Roman" w:hAnsi="Arial" w:cs="Arial"/>
                <w:bCs/>
                <w:color w:val="000000"/>
                <w:lang w:eastAsia="en-NZ"/>
              </w:rPr>
              <w:t>recovery and any long-term sequelae, but also to encourage the potential benefits of long-term engagement with their GP</w:t>
            </w:r>
          </w:p>
        </w:tc>
      </w:tr>
    </w:tbl>
    <w:p w14:paraId="67DE5F00" w14:textId="77777777" w:rsidR="00F51BBD" w:rsidRDefault="00F51BBD" w:rsidP="00AE2BFF">
      <w:pPr>
        <w:spacing w:after="0" w:line="240" w:lineRule="auto"/>
        <w:rPr>
          <w:rFonts w:ascii="Arial" w:eastAsia="Times New Roman" w:hAnsi="Arial" w:cs="Arial"/>
          <w:b/>
          <w:lang w:eastAsia="en-NZ"/>
        </w:rPr>
      </w:pPr>
    </w:p>
    <w:p w14:paraId="58EF6B86" w14:textId="77777777" w:rsidR="00F51BBD" w:rsidRDefault="00F51BBD" w:rsidP="00AE2BFF">
      <w:pPr>
        <w:spacing w:after="0" w:line="240" w:lineRule="auto"/>
        <w:rPr>
          <w:rFonts w:ascii="Arial" w:eastAsia="Times New Roman" w:hAnsi="Arial" w:cs="Arial"/>
          <w:b/>
          <w:lang w:eastAsia="en-NZ"/>
        </w:rPr>
      </w:pPr>
    </w:p>
    <w:p w14:paraId="73FCDC6D" w14:textId="77777777" w:rsidR="004447C4" w:rsidRDefault="004447C4" w:rsidP="00AE2BFF">
      <w:pPr>
        <w:spacing w:after="0" w:line="240" w:lineRule="auto"/>
        <w:rPr>
          <w:rFonts w:ascii="Arial" w:eastAsia="Times New Roman" w:hAnsi="Arial" w:cs="Arial"/>
          <w:b/>
          <w:lang w:eastAsia="en-NZ"/>
        </w:rPr>
      </w:pPr>
    </w:p>
    <w:p w14:paraId="46A13F41" w14:textId="77777777" w:rsidR="004447C4" w:rsidRDefault="004447C4" w:rsidP="00AE2BFF">
      <w:pPr>
        <w:spacing w:after="0" w:line="240" w:lineRule="auto"/>
        <w:rPr>
          <w:rFonts w:ascii="Arial" w:eastAsia="Times New Roman" w:hAnsi="Arial" w:cs="Arial"/>
          <w:b/>
          <w:lang w:eastAsia="en-NZ"/>
        </w:rPr>
      </w:pPr>
    </w:p>
    <w:p w14:paraId="33046B9E" w14:textId="77777777" w:rsidR="004447C4" w:rsidRDefault="004447C4" w:rsidP="00AE2BFF">
      <w:pPr>
        <w:spacing w:after="0" w:line="240" w:lineRule="auto"/>
        <w:rPr>
          <w:rFonts w:ascii="Arial" w:eastAsia="Times New Roman" w:hAnsi="Arial" w:cs="Arial"/>
          <w:b/>
          <w:lang w:eastAsia="en-NZ"/>
        </w:rPr>
      </w:pPr>
    </w:p>
    <w:p w14:paraId="4BA15F6B" w14:textId="77777777" w:rsidR="004447C4" w:rsidRDefault="004447C4" w:rsidP="00AE2BFF">
      <w:pPr>
        <w:spacing w:after="0" w:line="240" w:lineRule="auto"/>
        <w:rPr>
          <w:rFonts w:ascii="Arial" w:eastAsia="Times New Roman" w:hAnsi="Arial" w:cs="Arial"/>
          <w:b/>
          <w:lang w:eastAsia="en-NZ"/>
        </w:rPr>
      </w:pPr>
    </w:p>
    <w:p w14:paraId="08D66F9B" w14:textId="77777777" w:rsidR="004447C4" w:rsidRDefault="004447C4" w:rsidP="00AE2BFF">
      <w:pPr>
        <w:spacing w:after="0" w:line="240" w:lineRule="auto"/>
        <w:rPr>
          <w:rFonts w:ascii="Arial" w:eastAsia="Times New Roman" w:hAnsi="Arial" w:cs="Arial"/>
          <w:b/>
          <w:lang w:eastAsia="en-NZ"/>
        </w:rPr>
      </w:pPr>
    </w:p>
    <w:p w14:paraId="258437B8" w14:textId="77777777" w:rsidR="004447C4" w:rsidRDefault="004447C4" w:rsidP="00AE2BFF">
      <w:pPr>
        <w:spacing w:after="0" w:line="240" w:lineRule="auto"/>
        <w:rPr>
          <w:rFonts w:ascii="Arial" w:eastAsia="Times New Roman" w:hAnsi="Arial" w:cs="Arial"/>
          <w:b/>
          <w:lang w:eastAsia="en-NZ"/>
        </w:rPr>
      </w:pPr>
    </w:p>
    <w:p w14:paraId="5C5A6057" w14:textId="77777777" w:rsidR="004447C4" w:rsidRDefault="004447C4" w:rsidP="00AE2BFF">
      <w:pPr>
        <w:spacing w:after="0" w:line="240" w:lineRule="auto"/>
        <w:rPr>
          <w:rFonts w:ascii="Arial" w:eastAsia="Times New Roman" w:hAnsi="Arial" w:cs="Arial"/>
          <w:b/>
          <w:lang w:eastAsia="en-NZ"/>
        </w:rPr>
      </w:pPr>
    </w:p>
    <w:p w14:paraId="122EC2EC" w14:textId="77777777" w:rsidR="004447C4" w:rsidRDefault="004447C4" w:rsidP="00AE2BFF">
      <w:pPr>
        <w:spacing w:after="0" w:line="240" w:lineRule="auto"/>
        <w:rPr>
          <w:rFonts w:ascii="Arial" w:eastAsia="Times New Roman" w:hAnsi="Arial" w:cs="Arial"/>
          <w:b/>
          <w:lang w:eastAsia="en-NZ"/>
        </w:rPr>
      </w:pPr>
    </w:p>
    <w:p w14:paraId="26F89EFE" w14:textId="77777777" w:rsidR="004447C4" w:rsidRDefault="004447C4" w:rsidP="00AE2BFF">
      <w:pPr>
        <w:spacing w:after="0" w:line="240" w:lineRule="auto"/>
        <w:rPr>
          <w:rFonts w:ascii="Arial" w:eastAsia="Times New Roman" w:hAnsi="Arial" w:cs="Arial"/>
          <w:b/>
          <w:lang w:eastAsia="en-NZ"/>
        </w:rPr>
      </w:pPr>
    </w:p>
    <w:p w14:paraId="2AF84626" w14:textId="77777777" w:rsidR="004447C4" w:rsidRDefault="004447C4" w:rsidP="00AE2BFF">
      <w:pPr>
        <w:spacing w:after="0" w:line="240" w:lineRule="auto"/>
        <w:rPr>
          <w:rFonts w:ascii="Arial" w:eastAsia="Times New Roman" w:hAnsi="Arial" w:cs="Arial"/>
          <w:b/>
          <w:lang w:eastAsia="en-NZ"/>
        </w:rPr>
      </w:pPr>
    </w:p>
    <w:p w14:paraId="11A7EB69" w14:textId="77777777" w:rsidR="004447C4" w:rsidRDefault="004447C4" w:rsidP="00AE2BFF">
      <w:pPr>
        <w:spacing w:after="0" w:line="240" w:lineRule="auto"/>
        <w:rPr>
          <w:rFonts w:ascii="Arial" w:eastAsia="Times New Roman" w:hAnsi="Arial" w:cs="Arial"/>
          <w:b/>
          <w:lang w:eastAsia="en-NZ"/>
        </w:rPr>
      </w:pPr>
    </w:p>
    <w:p w14:paraId="71FED92F" w14:textId="77777777" w:rsidR="004610F1" w:rsidRDefault="001446DA" w:rsidP="00AE2BFF">
      <w:pPr>
        <w:spacing w:after="0" w:line="240" w:lineRule="auto"/>
        <w:rPr>
          <w:rStyle w:val="Heading2Char"/>
          <w:rFonts w:cs="Arial"/>
        </w:rPr>
      </w:pPr>
      <w:bookmarkStart w:id="14" w:name="_Toc93667628"/>
      <w:r w:rsidRPr="00230403">
        <w:rPr>
          <w:rStyle w:val="Heading2Char"/>
          <w:rFonts w:cs="Arial"/>
        </w:rPr>
        <w:lastRenderedPageBreak/>
        <w:t>Key Sector Contacts</w:t>
      </w:r>
      <w:bookmarkEnd w:id="14"/>
    </w:p>
    <w:p w14:paraId="58DEC933" w14:textId="77777777" w:rsidR="004610F1" w:rsidRPr="00D27E16" w:rsidRDefault="004133C7" w:rsidP="004610F1">
      <w:pPr>
        <w:rPr>
          <w:rFonts w:ascii="Arial" w:hAnsi="Arial" w:cs="Arial"/>
        </w:rPr>
      </w:pPr>
      <w:r w:rsidRPr="00D27E16">
        <w:rPr>
          <w:rFonts w:ascii="Arial" w:hAnsi="Arial" w:cs="Arial"/>
          <w:noProof/>
          <w:lang w:eastAsia="en-NZ"/>
        </w:rPr>
        <mc:AlternateContent>
          <mc:Choice Requires="wps">
            <w:drawing>
              <wp:anchor distT="0" distB="0" distL="114300" distR="114300" simplePos="0" relativeHeight="251679744" behindDoc="0" locked="0" layoutInCell="1" allowOverlap="1" wp14:anchorId="23628848" wp14:editId="1612EFD3">
                <wp:simplePos x="0" y="0"/>
                <wp:positionH relativeFrom="margin">
                  <wp:align>left</wp:align>
                </wp:positionH>
                <wp:positionV relativeFrom="paragraph">
                  <wp:posOffset>16368</wp:posOffset>
                </wp:positionV>
                <wp:extent cx="6661404" cy="4667534"/>
                <wp:effectExtent l="0" t="0" r="25400" b="19050"/>
                <wp:wrapNone/>
                <wp:docPr id="18" name="Text Box 18"/>
                <wp:cNvGraphicFramePr/>
                <a:graphic xmlns:a="http://schemas.openxmlformats.org/drawingml/2006/main">
                  <a:graphicData uri="http://schemas.microsoft.com/office/word/2010/wordprocessingShape">
                    <wps:wsp>
                      <wps:cNvSpPr txBox="1"/>
                      <wps:spPr>
                        <a:xfrm>
                          <a:off x="0" y="0"/>
                          <a:ext cx="6661404" cy="4667534"/>
                        </a:xfrm>
                        <a:prstGeom prst="rect">
                          <a:avLst/>
                        </a:prstGeom>
                        <a:solidFill>
                          <a:schemeClr val="accent1">
                            <a:lumMod val="20000"/>
                            <a:lumOff val="80000"/>
                          </a:schemeClr>
                        </a:solidFill>
                        <a:ln w="6350">
                          <a:solidFill>
                            <a:prstClr val="black"/>
                          </a:solidFill>
                        </a:ln>
                      </wps:spPr>
                      <wps:txbx>
                        <w:txbxContent>
                          <w:p w14:paraId="5E2A2220" w14:textId="77777777" w:rsidR="00237BB0" w:rsidRPr="004133C7" w:rsidRDefault="00237BB0" w:rsidP="004133C7">
                            <w:pPr>
                              <w:jc w:val="center"/>
                              <w:rPr>
                                <w:rFonts w:eastAsia="Times New Roman"/>
                                <w:b/>
                                <w:lang w:eastAsia="en-NZ"/>
                              </w:rPr>
                            </w:pPr>
                            <w:r w:rsidRPr="004133C7">
                              <w:rPr>
                                <w:rFonts w:eastAsia="Times New Roman"/>
                                <w:b/>
                                <w:lang w:eastAsia="en-NZ"/>
                              </w:rPr>
                              <w:t>Key Sector Contact Details</w:t>
                            </w:r>
                          </w:p>
                          <w:p w14:paraId="116C15A5" w14:textId="77777777" w:rsidR="00237BB0" w:rsidRPr="004133C7" w:rsidRDefault="00237BB0" w:rsidP="004133C7">
                            <w:pPr>
                              <w:spacing w:after="0"/>
                              <w:rPr>
                                <w:rFonts w:eastAsia="Times New Roman" w:cs="Arial"/>
                                <w:color w:val="000000"/>
                                <w:lang w:eastAsia="en-NZ"/>
                              </w:rPr>
                            </w:pPr>
                          </w:p>
                          <w:p w14:paraId="7A87239E" w14:textId="77777777"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 xml:space="preserve">National C-ISQ Advice line </w:t>
                            </w:r>
                            <w:r w:rsidRPr="004133C7">
                              <w:rPr>
                                <w:rFonts w:eastAsia="Times New Roman" w:cs="Arial"/>
                                <w:color w:val="000000"/>
                                <w:lang w:eastAsia="en-NZ"/>
                              </w:rPr>
                              <w:tab/>
                            </w:r>
                            <w:r w:rsidRPr="004133C7">
                              <w:rPr>
                                <w:rFonts w:eastAsia="Times New Roman" w:cs="Arial"/>
                                <w:color w:val="000000"/>
                                <w:lang w:eastAsia="en-NZ"/>
                              </w:rPr>
                              <w:tab/>
                            </w:r>
                            <w:r w:rsidRPr="004133C7">
                              <w:rPr>
                                <w:rFonts w:eastAsia="Times New Roman" w:cs="Arial"/>
                                <w:b/>
                                <w:color w:val="000000"/>
                                <w:lang w:eastAsia="en-NZ"/>
                              </w:rPr>
                              <w:t>0800687647</w:t>
                            </w:r>
                          </w:p>
                          <w:p w14:paraId="2D6E6BF2" w14:textId="77777777"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Waikato Manaaki/welfare referrals</w:t>
                            </w:r>
                            <w:r w:rsidRPr="004133C7">
                              <w:rPr>
                                <w:rFonts w:eastAsia="Times New Roman" w:cs="Arial"/>
                                <w:color w:val="000000"/>
                                <w:lang w:eastAsia="en-NZ"/>
                              </w:rPr>
                              <w:tab/>
                            </w:r>
                            <w:hyperlink r:id="rId24" w:history="1">
                              <w:r w:rsidRPr="004133C7">
                                <w:rPr>
                                  <w:rFonts w:eastAsia="Times New Roman" w:cs="Arial"/>
                                  <w:b/>
                                  <w:color w:val="0000FF"/>
                                  <w:u w:val="single"/>
                                  <w:lang w:eastAsia="en-NZ"/>
                                </w:rPr>
                                <w:t>CSIQService@waikatodhb.health.nz</w:t>
                              </w:r>
                            </w:hyperlink>
                          </w:p>
                          <w:p w14:paraId="002FED06" w14:textId="77777777" w:rsidR="00237BB0" w:rsidRPr="004133C7" w:rsidRDefault="00237BB0" w:rsidP="004133C7">
                            <w:pPr>
                              <w:numPr>
                                <w:ilvl w:val="0"/>
                                <w:numId w:val="12"/>
                              </w:numPr>
                              <w:spacing w:after="0"/>
                              <w:contextualSpacing/>
                              <w:rPr>
                                <w:rFonts w:eastAsia="Times New Roman" w:cs="Arial"/>
                                <w:b/>
                                <w:color w:val="000000"/>
                                <w:lang w:eastAsia="en-NZ"/>
                              </w:rPr>
                            </w:pPr>
                            <w:r w:rsidRPr="004133C7">
                              <w:rPr>
                                <w:rFonts w:eastAsia="Times New Roman" w:cs="Arial"/>
                                <w:color w:val="000000"/>
                                <w:lang w:eastAsia="en-NZ"/>
                              </w:rPr>
                              <w:t>Pulse oximeter supplies</w:t>
                            </w:r>
                            <w:r w:rsidRPr="004133C7">
                              <w:rPr>
                                <w:rFonts w:eastAsia="Times New Roman" w:cs="Arial"/>
                                <w:color w:val="000000"/>
                                <w:lang w:eastAsia="en-NZ"/>
                              </w:rPr>
                              <w:tab/>
                            </w:r>
                            <w:r w:rsidRPr="004133C7">
                              <w:rPr>
                                <w:rFonts w:eastAsia="Times New Roman" w:cs="Arial"/>
                                <w:color w:val="000000"/>
                                <w:lang w:eastAsia="en-NZ"/>
                              </w:rPr>
                              <w:tab/>
                            </w:r>
                            <w:r>
                              <w:rPr>
                                <w:rFonts w:eastAsia="Times New Roman" w:cs="Arial"/>
                                <w:color w:val="000000"/>
                                <w:lang w:eastAsia="en-NZ"/>
                              </w:rPr>
                              <w:tab/>
                            </w:r>
                            <w:hyperlink r:id="rId25" w:history="1">
                              <w:r w:rsidRPr="004133C7">
                                <w:rPr>
                                  <w:rFonts w:eastAsia="Times New Roman" w:cs="Arial"/>
                                  <w:b/>
                                  <w:color w:val="0000FF"/>
                                  <w:u w:val="single"/>
                                  <w:lang w:eastAsia="en-NZ"/>
                                </w:rPr>
                                <w:t>Logistics@waikatodhb.health.nz</w:t>
                              </w:r>
                            </w:hyperlink>
                          </w:p>
                          <w:p w14:paraId="49A4A4F1" w14:textId="77777777" w:rsidR="00237BB0" w:rsidRPr="004133C7" w:rsidRDefault="00237BB0" w:rsidP="004133C7">
                            <w:pPr>
                              <w:spacing w:after="0"/>
                              <w:ind w:left="4320"/>
                              <w:contextualSpacing/>
                              <w:rPr>
                                <w:rFonts w:eastAsia="Times New Roman" w:cs="Arial"/>
                                <w:b/>
                                <w:lang w:eastAsia="en-NZ"/>
                              </w:rPr>
                            </w:pPr>
                            <w:r w:rsidRPr="004133C7">
                              <w:rPr>
                                <w:rFonts w:cs="Arial"/>
                                <w:b/>
                              </w:rPr>
                              <w:t>0272027868</w:t>
                            </w:r>
                          </w:p>
                          <w:p w14:paraId="4C58A05F" w14:textId="77777777" w:rsidR="00237BB0" w:rsidRPr="00EF4056" w:rsidRDefault="00237BB0" w:rsidP="00EF4056">
                            <w:pPr>
                              <w:numPr>
                                <w:ilvl w:val="0"/>
                                <w:numId w:val="12"/>
                              </w:numPr>
                              <w:spacing w:after="0"/>
                              <w:contextualSpacing/>
                              <w:rPr>
                                <w:rFonts w:eastAsia="Times New Roman" w:cs="Arial"/>
                                <w:color w:val="000000"/>
                                <w:lang w:eastAsia="en-NZ"/>
                              </w:rPr>
                            </w:pPr>
                            <w:r>
                              <w:rPr>
                                <w:rFonts w:eastAsia="Times New Roman" w:cs="Arial"/>
                                <w:color w:val="000000"/>
                                <w:lang w:eastAsia="en-NZ"/>
                              </w:rPr>
                              <w:t>Pulse oximeter consumer video</w:t>
                            </w:r>
                            <w:r>
                              <w:rPr>
                                <w:rFonts w:eastAsia="Times New Roman" w:cs="Arial"/>
                                <w:color w:val="000000"/>
                                <w:lang w:eastAsia="en-NZ"/>
                              </w:rPr>
                              <w:tab/>
                            </w:r>
                            <w:r>
                              <w:rPr>
                                <w:rFonts w:eastAsia="Times New Roman" w:cs="Arial"/>
                                <w:color w:val="000000"/>
                                <w:lang w:eastAsia="en-NZ"/>
                              </w:rPr>
                              <w:tab/>
                            </w:r>
                            <w:hyperlink r:id="rId26" w:history="1">
                              <w:r w:rsidRPr="00EF4056">
                                <w:rPr>
                                  <w:rStyle w:val="Hyperlink"/>
                                  <w:rFonts w:eastAsia="Times New Roman" w:cs="Arial"/>
                                  <w:lang w:val="en-US" w:eastAsia="en-NZ"/>
                                </w:rPr>
                                <w:t>https://collabdigitalhealth.org.nz/</w:t>
                              </w:r>
                            </w:hyperlink>
                          </w:p>
                          <w:p w14:paraId="7F0D372C" w14:textId="77777777"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 xml:space="preserve">Inform public health of a case  </w:t>
                            </w:r>
                            <w:r w:rsidRPr="004133C7">
                              <w:rPr>
                                <w:rFonts w:eastAsia="Times New Roman" w:cs="Arial"/>
                                <w:color w:val="000000"/>
                                <w:lang w:eastAsia="en-NZ"/>
                              </w:rPr>
                              <w:tab/>
                            </w:r>
                            <w:r>
                              <w:rPr>
                                <w:rFonts w:eastAsia="Times New Roman" w:cs="Arial"/>
                                <w:color w:val="000000"/>
                                <w:lang w:eastAsia="en-NZ"/>
                              </w:rPr>
                              <w:tab/>
                            </w:r>
                            <w:r w:rsidRPr="004133C7">
                              <w:rPr>
                                <w:rFonts w:eastAsia="Times New Roman" w:cs="Arial"/>
                                <w:b/>
                                <w:color w:val="000000"/>
                                <w:lang w:eastAsia="en-NZ"/>
                              </w:rPr>
                              <w:t>078382569</w:t>
                            </w:r>
                          </w:p>
                          <w:p w14:paraId="390A8AF2" w14:textId="77777777"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 xml:space="preserve">Medical Officer of Health on call   </w:t>
                            </w:r>
                            <w:r w:rsidRPr="004133C7">
                              <w:rPr>
                                <w:rFonts w:eastAsia="Times New Roman" w:cs="Arial"/>
                                <w:color w:val="000000"/>
                                <w:lang w:eastAsia="en-NZ"/>
                              </w:rPr>
                              <w:tab/>
                            </w:r>
                            <w:r w:rsidRPr="004133C7">
                              <w:rPr>
                                <w:rFonts w:eastAsia="Times New Roman" w:cs="Arial"/>
                                <w:b/>
                                <w:color w:val="000000"/>
                                <w:lang w:eastAsia="en-NZ"/>
                              </w:rPr>
                              <w:t>021359650</w:t>
                            </w:r>
                          </w:p>
                          <w:p w14:paraId="64813869" w14:textId="77777777"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 xml:space="preserve">Health Protection Officer on call   </w:t>
                            </w:r>
                            <w:r w:rsidRPr="004133C7">
                              <w:rPr>
                                <w:rFonts w:eastAsia="Times New Roman" w:cs="Arial"/>
                                <w:color w:val="000000"/>
                                <w:lang w:eastAsia="en-NZ"/>
                              </w:rPr>
                              <w:tab/>
                            </w:r>
                            <w:r w:rsidRPr="004133C7">
                              <w:rPr>
                                <w:rFonts w:eastAsia="Times New Roman" w:cs="Arial"/>
                                <w:b/>
                                <w:color w:val="000000"/>
                                <w:lang w:eastAsia="en-NZ"/>
                              </w:rPr>
                              <w:t>021999521</w:t>
                            </w:r>
                          </w:p>
                          <w:p w14:paraId="4C5DED75" w14:textId="77777777"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For concerns about isolation breeches</w:t>
                            </w:r>
                          </w:p>
                          <w:p w14:paraId="4A6B8F20" w14:textId="77777777" w:rsidR="00237BB0" w:rsidRDefault="00237BB0" w:rsidP="004133C7">
                            <w:pPr>
                              <w:spacing w:after="0"/>
                              <w:ind w:left="720"/>
                              <w:contextualSpacing/>
                              <w:rPr>
                                <w:rFonts w:eastAsia="Times New Roman" w:cs="Arial"/>
                                <w:b/>
                                <w:color w:val="000000"/>
                                <w:lang w:eastAsia="en-NZ"/>
                              </w:rPr>
                            </w:pPr>
                            <w:r w:rsidRPr="004133C7">
                              <w:rPr>
                                <w:rFonts w:eastAsia="Times New Roman" w:cs="Arial"/>
                                <w:color w:val="000000"/>
                                <w:lang w:eastAsia="en-NZ"/>
                              </w:rPr>
                              <w:t>Contact Health Protection at</w:t>
                            </w:r>
                            <w:r w:rsidRPr="004133C7">
                              <w:rPr>
                                <w:rFonts w:eastAsia="Times New Roman" w:cs="Arial"/>
                                <w:color w:val="000000"/>
                                <w:lang w:eastAsia="en-NZ"/>
                              </w:rPr>
                              <w:tab/>
                            </w:r>
                            <w:r w:rsidRPr="004133C7">
                              <w:rPr>
                                <w:rFonts w:eastAsia="Times New Roman" w:cs="Arial"/>
                                <w:color w:val="000000"/>
                                <w:lang w:eastAsia="en-NZ"/>
                              </w:rPr>
                              <w:tab/>
                            </w:r>
                            <w:hyperlink r:id="rId27" w:history="1">
                              <w:r w:rsidR="00B16D7D" w:rsidRPr="00E52253">
                                <w:rPr>
                                  <w:rStyle w:val="Hyperlink"/>
                                  <w:rFonts w:eastAsia="Times New Roman" w:cs="Arial"/>
                                  <w:b/>
                                  <w:lang w:eastAsia="en-NZ"/>
                                </w:rPr>
                                <w:t>health.protection@waikatodhb.govt.nz</w:t>
                              </w:r>
                            </w:hyperlink>
                          </w:p>
                          <w:p w14:paraId="1B5E8E80" w14:textId="77777777" w:rsidR="00237BB0" w:rsidRPr="003B464B" w:rsidRDefault="00237BB0" w:rsidP="003B464B">
                            <w:pPr>
                              <w:pStyle w:val="ListParagraph"/>
                              <w:numPr>
                                <w:ilvl w:val="0"/>
                                <w:numId w:val="12"/>
                              </w:numPr>
                              <w:spacing w:after="0"/>
                              <w:rPr>
                                <w:rFonts w:eastAsia="Times New Roman" w:cs="Arial"/>
                                <w:b/>
                                <w:color w:val="000000"/>
                                <w:lang w:eastAsia="en-NZ"/>
                              </w:rPr>
                            </w:pPr>
                            <w:r w:rsidRPr="003B464B">
                              <w:rPr>
                                <w:rFonts w:ascii="Calibri" w:eastAsia="Times New Roman" w:hAnsi="Calibri" w:cs="Calibri"/>
                                <w:color w:val="000000"/>
                              </w:rPr>
                              <w:t>COVID Test Request team</w:t>
                            </w:r>
                            <w:r>
                              <w:rPr>
                                <w:rFonts w:ascii="Calibri" w:eastAsia="Times New Roman" w:hAnsi="Calibri" w:cs="Calibri"/>
                                <w:color w:val="000000"/>
                              </w:rPr>
                              <w:tab/>
                            </w:r>
                            <w:r>
                              <w:rPr>
                                <w:rFonts w:ascii="Calibri" w:eastAsia="Times New Roman" w:hAnsi="Calibri" w:cs="Calibri"/>
                                <w:color w:val="000000"/>
                              </w:rPr>
                              <w:tab/>
                            </w:r>
                            <w:hyperlink r:id="rId28" w:history="1">
                              <w:r w:rsidRPr="00B11FFF">
                                <w:rPr>
                                  <w:rStyle w:val="Hyperlink"/>
                                  <w:rFonts w:ascii="Calibri" w:eastAsia="Times New Roman" w:hAnsi="Calibri" w:cs="Calibri"/>
                                </w:rPr>
                                <w:t>Covidtestrequest@waikatodhb.health.nz</w:t>
                              </w:r>
                            </w:hyperlink>
                          </w:p>
                          <w:p w14:paraId="158D901B" w14:textId="77777777" w:rsidR="00237BB0" w:rsidRPr="003B464B" w:rsidRDefault="00237BB0" w:rsidP="003B464B">
                            <w:pPr>
                              <w:pStyle w:val="ListParagraph"/>
                              <w:numPr>
                                <w:ilvl w:val="0"/>
                                <w:numId w:val="12"/>
                              </w:numPr>
                              <w:spacing w:after="0"/>
                              <w:rPr>
                                <w:rFonts w:eastAsia="Times New Roman" w:cs="Arial"/>
                                <w:b/>
                                <w:color w:val="000000"/>
                                <w:lang w:eastAsia="en-NZ"/>
                              </w:rPr>
                            </w:pPr>
                            <w:r w:rsidRPr="003B464B">
                              <w:rPr>
                                <w:rFonts w:eastAsia="Times New Roman" w:cs="Arial"/>
                                <w:b/>
                                <w:color w:val="000000"/>
                                <w:lang w:eastAsia="en-NZ"/>
                              </w:rPr>
                              <w:t>Urgent out of hours for patients</w:t>
                            </w:r>
                            <w:r w:rsidRPr="003B464B">
                              <w:rPr>
                                <w:rFonts w:eastAsia="Times New Roman" w:cs="Arial"/>
                                <w:color w:val="000000"/>
                                <w:lang w:eastAsia="en-NZ"/>
                              </w:rPr>
                              <w:tab/>
                            </w:r>
                            <w:r w:rsidRPr="003B464B">
                              <w:rPr>
                                <w:rFonts w:eastAsia="Times New Roman" w:cs="Arial"/>
                                <w:b/>
                                <w:color w:val="000000"/>
                                <w:lang w:eastAsia="en-NZ"/>
                              </w:rPr>
                              <w:t>0800 111 336</w:t>
                            </w:r>
                          </w:p>
                          <w:p w14:paraId="72DE19D9" w14:textId="77777777" w:rsidR="00237BB0" w:rsidRPr="004133C7" w:rsidRDefault="00237BB0" w:rsidP="004133C7">
                            <w:pPr>
                              <w:spacing w:after="0"/>
                              <w:ind w:left="720"/>
                              <w:contextualSpacing/>
                              <w:rPr>
                                <w:rFonts w:eastAsia="Times New Roman" w:cs="Arial"/>
                                <w:b/>
                                <w:color w:val="000000"/>
                                <w:lang w:eastAsia="en-NZ"/>
                              </w:rPr>
                            </w:pPr>
                            <w:r w:rsidRPr="004133C7">
                              <w:rPr>
                                <w:rFonts w:eastAsia="Times New Roman" w:cs="Arial"/>
                                <w:b/>
                                <w:color w:val="000000"/>
                                <w:lang w:eastAsia="en-NZ"/>
                              </w:rPr>
                              <w:t>(Emergency consult)</w:t>
                            </w:r>
                          </w:p>
                          <w:p w14:paraId="4D9282F5" w14:textId="77777777" w:rsidR="00237BB0" w:rsidRPr="004133C7" w:rsidRDefault="00237BB0" w:rsidP="004133C7">
                            <w:pPr>
                              <w:numPr>
                                <w:ilvl w:val="0"/>
                                <w:numId w:val="12"/>
                              </w:numPr>
                              <w:spacing w:after="0"/>
                              <w:contextualSpacing/>
                              <w:rPr>
                                <w:rFonts w:eastAsia="Times New Roman" w:cs="Arial"/>
                                <w:b/>
                                <w:color w:val="000000"/>
                                <w:lang w:eastAsia="en-NZ"/>
                              </w:rPr>
                            </w:pPr>
                            <w:r w:rsidRPr="004133C7">
                              <w:rPr>
                                <w:rFonts w:eastAsia="Times New Roman" w:cs="Arial"/>
                                <w:b/>
                                <w:color w:val="000000"/>
                                <w:lang w:eastAsia="en-NZ"/>
                              </w:rPr>
                              <w:t>Hand-over of care for weekends</w:t>
                            </w:r>
                          </w:p>
                          <w:p w14:paraId="08B6C4DA" w14:textId="77777777" w:rsidR="00237BB0" w:rsidRPr="004133C7" w:rsidRDefault="00237BB0" w:rsidP="004133C7">
                            <w:pPr>
                              <w:spacing w:after="0"/>
                              <w:ind w:left="4320" w:hanging="3600"/>
                              <w:contextualSpacing/>
                              <w:rPr>
                                <w:rFonts w:eastAsia="Times New Roman" w:cs="Arial"/>
                                <w:color w:val="000000"/>
                                <w:lang w:eastAsia="en-NZ"/>
                              </w:rPr>
                            </w:pPr>
                            <w:r w:rsidRPr="004133C7">
                              <w:rPr>
                                <w:rFonts w:eastAsia="Times New Roman" w:cs="Arial"/>
                                <w:b/>
                                <w:color w:val="000000"/>
                                <w:lang w:eastAsia="en-NZ"/>
                              </w:rPr>
                              <w:t>and holidays</w:t>
                            </w:r>
                            <w:r w:rsidRPr="004133C7">
                              <w:rPr>
                                <w:rFonts w:eastAsia="Times New Roman" w:cs="Arial"/>
                                <w:b/>
                                <w:color w:val="000000"/>
                                <w:lang w:eastAsia="en-NZ"/>
                              </w:rPr>
                              <w:tab/>
                              <w:t>e-referral COVID-19 Community Service – Clinical Care Out of hours</w:t>
                            </w:r>
                          </w:p>
                          <w:p w14:paraId="66AA9C7C" w14:textId="77777777"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Primary Care Response Unit (PCRU)</w:t>
                            </w:r>
                          </w:p>
                          <w:p w14:paraId="3A423137" w14:textId="77777777" w:rsidR="00237BB0" w:rsidRPr="004133C7" w:rsidRDefault="00237BB0" w:rsidP="004133C7">
                            <w:pPr>
                              <w:numPr>
                                <w:ilvl w:val="0"/>
                                <w:numId w:val="28"/>
                              </w:numPr>
                              <w:spacing w:after="0"/>
                              <w:contextualSpacing/>
                              <w:rPr>
                                <w:rFonts w:eastAsia="Times New Roman" w:cs="Arial"/>
                                <w:color w:val="000000"/>
                                <w:lang w:eastAsia="en-NZ"/>
                              </w:rPr>
                            </w:pPr>
                            <w:r w:rsidRPr="004133C7">
                              <w:rPr>
                                <w:rFonts w:eastAsia="Times New Roman" w:cs="Arial"/>
                                <w:color w:val="000000"/>
                                <w:lang w:eastAsia="en-NZ"/>
                              </w:rPr>
                              <w:t>Support for GPs with non-clinical</w:t>
                            </w:r>
                          </w:p>
                          <w:p w14:paraId="1866E19A" w14:textId="77777777" w:rsidR="00237BB0" w:rsidRPr="004133C7" w:rsidRDefault="00237BB0" w:rsidP="004133C7">
                            <w:pPr>
                              <w:spacing w:after="0"/>
                              <w:ind w:left="1080"/>
                              <w:contextualSpacing/>
                              <w:rPr>
                                <w:rFonts w:eastAsia="Times New Roman" w:cs="Arial"/>
                                <w:color w:val="000000"/>
                                <w:u w:val="single"/>
                                <w:lang w:eastAsia="en-NZ"/>
                              </w:rPr>
                            </w:pPr>
                            <w:r w:rsidRPr="004133C7">
                              <w:rPr>
                                <w:rFonts w:eastAsia="Times New Roman" w:cs="Arial"/>
                                <w:color w:val="000000"/>
                                <w:lang w:eastAsia="en-NZ"/>
                              </w:rPr>
                              <w:t xml:space="preserve"> advice managing patients</w:t>
                            </w:r>
                            <w:r w:rsidRPr="004133C7">
                              <w:rPr>
                                <w:rFonts w:eastAsia="Times New Roman" w:cs="Arial"/>
                                <w:color w:val="000000"/>
                                <w:lang w:eastAsia="en-NZ"/>
                              </w:rPr>
                              <w:tab/>
                            </w:r>
                            <w:r>
                              <w:rPr>
                                <w:rFonts w:eastAsia="Times New Roman" w:cs="Arial"/>
                                <w:color w:val="000000"/>
                                <w:lang w:eastAsia="en-NZ"/>
                              </w:rPr>
                              <w:tab/>
                            </w:r>
                            <w:hyperlink r:id="rId29" w:history="1">
                              <w:r w:rsidRPr="004133C7">
                                <w:rPr>
                                  <w:rFonts w:cs="Arial"/>
                                  <w:b/>
                                  <w:color w:val="0000FF"/>
                                  <w:u w:val="single"/>
                                  <w:lang w:val="en-US" w:eastAsia="en-NZ"/>
                                </w:rPr>
                                <w:t>PCRU@waikatodhb.health.nz</w:t>
                              </w:r>
                            </w:hyperlink>
                            <w:r w:rsidRPr="004133C7">
                              <w:rPr>
                                <w:rFonts w:cs="Arial"/>
                                <w:color w:val="0000FF"/>
                                <w:u w:val="single"/>
                                <w:lang w:val="en-US" w:eastAsia="en-NZ"/>
                              </w:rPr>
                              <w:t xml:space="preserve"> or </w:t>
                            </w:r>
                            <w:r w:rsidRPr="004133C7">
                              <w:rPr>
                                <w:rFonts w:cs="Arial"/>
                                <w:b/>
                                <w:color w:val="0000FF"/>
                                <w:u w:val="single"/>
                                <w:lang w:val="en-US" w:eastAsia="en-NZ"/>
                              </w:rPr>
                              <w:t>027 275 2676 (8-4pm)</w:t>
                            </w:r>
                          </w:p>
                          <w:p w14:paraId="3DE98386" w14:textId="77777777" w:rsidR="00237BB0" w:rsidRPr="00EE2677" w:rsidRDefault="00237BB0" w:rsidP="00A157EA">
                            <w:pPr>
                              <w:pStyle w:val="ListParagraph"/>
                              <w:numPr>
                                <w:ilvl w:val="0"/>
                                <w:numId w:val="12"/>
                              </w:numPr>
                              <w:spacing w:after="0" w:line="240" w:lineRule="auto"/>
                              <w:rPr>
                                <w:rFonts w:ascii="Arial" w:eastAsia="Times New Roman" w:hAnsi="Arial" w:cs="Arial"/>
                                <w:color w:val="000000"/>
                                <w:lang w:eastAsia="en-NZ"/>
                              </w:rPr>
                            </w:pPr>
                            <w:proofErr w:type="spellStart"/>
                            <w:r w:rsidRPr="00EE2677">
                              <w:rPr>
                                <w:rFonts w:ascii="Arial" w:eastAsia="Times New Roman" w:hAnsi="Arial" w:cs="Arial"/>
                                <w:color w:val="000000"/>
                                <w:lang w:eastAsia="en-NZ"/>
                              </w:rPr>
                              <w:t>Amohia</w:t>
                            </w:r>
                            <w:proofErr w:type="spellEnd"/>
                            <w:r w:rsidRPr="00EE2677">
                              <w:rPr>
                                <w:rFonts w:ascii="Arial" w:eastAsia="Times New Roman" w:hAnsi="Arial" w:cs="Arial"/>
                                <w:color w:val="000000"/>
                                <w:lang w:eastAsia="en-NZ"/>
                              </w:rPr>
                              <w:t xml:space="preserve"> (managed isolation) duty</w:t>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p>
                          <w:p w14:paraId="42677675" w14:textId="77777777" w:rsidR="00237BB0" w:rsidRDefault="00237BB0" w:rsidP="00A157EA">
                            <w:pPr>
                              <w:ind w:firstLine="720"/>
                            </w:pPr>
                            <w:r w:rsidRPr="00EE2677">
                              <w:rPr>
                                <w:rFonts w:ascii="Arial" w:eastAsia="Times New Roman" w:hAnsi="Arial" w:cs="Arial"/>
                                <w:color w:val="000000"/>
                                <w:lang w:eastAsia="en-NZ"/>
                              </w:rPr>
                              <w:t xml:space="preserve">nurse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027 221 1518</w:t>
                            </w:r>
                            <w:r w:rsidRPr="00EE2677">
                              <w:rPr>
                                <w:rFonts w:ascii="Arial" w:eastAsia="Times New Roman" w:hAnsi="Arial" w:cs="Arial"/>
                                <w:color w:val="000000"/>
                                <w:lang w:eastAsia="en-NZ"/>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28" type="#_x0000_t202" style="position:absolute;margin-left:0;margin-top:1.3pt;width:524.5pt;height:367.5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" fillcolor="#deeaf6 [660]" strokeweight=".5pt">
                <v:textbox>
                  <w:txbxContent>
                    <w:p w:rsidR="00237BB0" w:rsidRPr="004133C7" w:rsidRDefault="00237BB0" w:rsidP="004133C7">
                      <w:pPr>
                        <w:jc w:val="center"/>
                        <w:rPr>
                          <w:rFonts w:eastAsia="Times New Roman"/>
                          <w:b/>
                          <w:lang w:eastAsia="en-NZ"/>
                        </w:rPr>
                      </w:pPr>
                      <w:r w:rsidRPr="004133C7">
                        <w:rPr>
                          <w:rFonts w:eastAsia="Times New Roman"/>
                          <w:b/>
                          <w:lang w:eastAsia="en-NZ"/>
                        </w:rPr>
                        <w:t>Key Sector Contact Details</w:t>
                      </w:r>
                    </w:p>
                    <w:p w:rsidR="00237BB0" w:rsidRPr="004133C7" w:rsidRDefault="00237BB0" w:rsidP="004133C7">
                      <w:pPr>
                        <w:spacing w:after="0"/>
                        <w:rPr>
                          <w:rFonts w:eastAsia="Times New Roman" w:cs="Arial"/>
                          <w:color w:val="000000"/>
                          <w:lang w:eastAsia="en-NZ"/>
                        </w:rPr>
                      </w:pPr>
                    </w:p>
                    <w:p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 xml:space="preserve">National C-ISQ Advice line </w:t>
                      </w:r>
                      <w:r w:rsidRPr="004133C7">
                        <w:rPr>
                          <w:rFonts w:eastAsia="Times New Roman" w:cs="Arial"/>
                          <w:color w:val="000000"/>
                          <w:lang w:eastAsia="en-NZ"/>
                        </w:rPr>
                        <w:tab/>
                      </w:r>
                      <w:r w:rsidRPr="004133C7">
                        <w:rPr>
                          <w:rFonts w:eastAsia="Times New Roman" w:cs="Arial"/>
                          <w:color w:val="000000"/>
                          <w:lang w:eastAsia="en-NZ"/>
                        </w:rPr>
                        <w:tab/>
                      </w:r>
                      <w:r w:rsidRPr="004133C7">
                        <w:rPr>
                          <w:rFonts w:eastAsia="Times New Roman" w:cs="Arial"/>
                          <w:b/>
                          <w:color w:val="000000"/>
                          <w:lang w:eastAsia="en-NZ"/>
                        </w:rPr>
                        <w:t>0800687647</w:t>
                      </w:r>
                    </w:p>
                    <w:p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Waikato Manaaki/welfare referrals</w:t>
                      </w:r>
                      <w:r w:rsidRPr="004133C7">
                        <w:rPr>
                          <w:rFonts w:eastAsia="Times New Roman" w:cs="Arial"/>
                          <w:color w:val="000000"/>
                          <w:lang w:eastAsia="en-NZ"/>
                        </w:rPr>
                        <w:tab/>
                      </w:r>
                      <w:hyperlink r:id="rId30" w:history="1">
                        <w:r w:rsidRPr="004133C7">
                          <w:rPr>
                            <w:rFonts w:eastAsia="Times New Roman" w:cs="Arial"/>
                            <w:b/>
                            <w:color w:val="0000FF"/>
                            <w:u w:val="single"/>
                            <w:lang w:eastAsia="en-NZ"/>
                          </w:rPr>
                          <w:t>CSIQService@waikatodhb.health.nz</w:t>
                        </w:r>
                      </w:hyperlink>
                    </w:p>
                    <w:p w:rsidR="00237BB0" w:rsidRPr="004133C7" w:rsidRDefault="00237BB0" w:rsidP="004133C7">
                      <w:pPr>
                        <w:numPr>
                          <w:ilvl w:val="0"/>
                          <w:numId w:val="12"/>
                        </w:numPr>
                        <w:spacing w:after="0"/>
                        <w:contextualSpacing/>
                        <w:rPr>
                          <w:rFonts w:eastAsia="Times New Roman" w:cs="Arial"/>
                          <w:b/>
                          <w:color w:val="000000"/>
                          <w:lang w:eastAsia="en-NZ"/>
                        </w:rPr>
                      </w:pPr>
                      <w:r w:rsidRPr="004133C7">
                        <w:rPr>
                          <w:rFonts w:eastAsia="Times New Roman" w:cs="Arial"/>
                          <w:color w:val="000000"/>
                          <w:lang w:eastAsia="en-NZ"/>
                        </w:rPr>
                        <w:t>Pulse oximeter supplies</w:t>
                      </w:r>
                      <w:r w:rsidRPr="004133C7">
                        <w:rPr>
                          <w:rFonts w:eastAsia="Times New Roman" w:cs="Arial"/>
                          <w:color w:val="000000"/>
                          <w:lang w:eastAsia="en-NZ"/>
                        </w:rPr>
                        <w:tab/>
                      </w:r>
                      <w:r w:rsidRPr="004133C7">
                        <w:rPr>
                          <w:rFonts w:eastAsia="Times New Roman" w:cs="Arial"/>
                          <w:color w:val="000000"/>
                          <w:lang w:eastAsia="en-NZ"/>
                        </w:rPr>
                        <w:tab/>
                      </w:r>
                      <w:r>
                        <w:rPr>
                          <w:rFonts w:eastAsia="Times New Roman" w:cs="Arial"/>
                          <w:color w:val="000000"/>
                          <w:lang w:eastAsia="en-NZ"/>
                        </w:rPr>
                        <w:tab/>
                      </w:r>
                      <w:hyperlink r:id="rId31" w:history="1">
                        <w:r w:rsidRPr="004133C7">
                          <w:rPr>
                            <w:rFonts w:eastAsia="Times New Roman" w:cs="Arial"/>
                            <w:b/>
                            <w:color w:val="0000FF"/>
                            <w:u w:val="single"/>
                            <w:lang w:eastAsia="en-NZ"/>
                          </w:rPr>
                          <w:t>Logistics@waikatodhb.health.nz</w:t>
                        </w:r>
                      </w:hyperlink>
                    </w:p>
                    <w:p w:rsidR="00237BB0" w:rsidRPr="004133C7" w:rsidRDefault="00237BB0" w:rsidP="004133C7">
                      <w:pPr>
                        <w:spacing w:after="0"/>
                        <w:ind w:left="4320"/>
                        <w:contextualSpacing/>
                        <w:rPr>
                          <w:rFonts w:eastAsia="Times New Roman" w:cs="Arial"/>
                          <w:b/>
                          <w:lang w:eastAsia="en-NZ"/>
                        </w:rPr>
                      </w:pPr>
                      <w:r w:rsidRPr="004133C7">
                        <w:rPr>
                          <w:rFonts w:cs="Arial"/>
                          <w:b/>
                        </w:rPr>
                        <w:t>0272027868</w:t>
                      </w:r>
                    </w:p>
                    <w:p w:rsidR="00237BB0" w:rsidRPr="00EF4056" w:rsidRDefault="00237BB0" w:rsidP="00EF4056">
                      <w:pPr>
                        <w:numPr>
                          <w:ilvl w:val="0"/>
                          <w:numId w:val="12"/>
                        </w:numPr>
                        <w:spacing w:after="0"/>
                        <w:contextualSpacing/>
                        <w:rPr>
                          <w:rFonts w:eastAsia="Times New Roman" w:cs="Arial"/>
                          <w:color w:val="000000"/>
                          <w:lang w:eastAsia="en-NZ"/>
                        </w:rPr>
                      </w:pPr>
                      <w:r>
                        <w:rPr>
                          <w:rFonts w:eastAsia="Times New Roman" w:cs="Arial"/>
                          <w:color w:val="000000"/>
                          <w:lang w:eastAsia="en-NZ"/>
                        </w:rPr>
                        <w:t>Pulse oximeter consumer video</w:t>
                      </w:r>
                      <w:r>
                        <w:rPr>
                          <w:rFonts w:eastAsia="Times New Roman" w:cs="Arial"/>
                          <w:color w:val="000000"/>
                          <w:lang w:eastAsia="en-NZ"/>
                        </w:rPr>
                        <w:tab/>
                      </w:r>
                      <w:r>
                        <w:rPr>
                          <w:rFonts w:eastAsia="Times New Roman" w:cs="Arial"/>
                          <w:color w:val="000000"/>
                          <w:lang w:eastAsia="en-NZ"/>
                        </w:rPr>
                        <w:tab/>
                      </w:r>
                      <w:hyperlink r:id="rId32" w:history="1">
                        <w:r w:rsidRPr="00EF4056">
                          <w:rPr>
                            <w:rStyle w:val="Hyperlink"/>
                            <w:rFonts w:eastAsia="Times New Roman" w:cs="Arial"/>
                            <w:lang w:val="en-US" w:eastAsia="en-NZ"/>
                          </w:rPr>
                          <w:t>https://collabdigitalhealth.org.nz/</w:t>
                        </w:r>
                      </w:hyperlink>
                    </w:p>
                    <w:p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 xml:space="preserve">Inform public health of a case  </w:t>
                      </w:r>
                      <w:r w:rsidRPr="004133C7">
                        <w:rPr>
                          <w:rFonts w:eastAsia="Times New Roman" w:cs="Arial"/>
                          <w:color w:val="000000"/>
                          <w:lang w:eastAsia="en-NZ"/>
                        </w:rPr>
                        <w:tab/>
                      </w:r>
                      <w:r>
                        <w:rPr>
                          <w:rFonts w:eastAsia="Times New Roman" w:cs="Arial"/>
                          <w:color w:val="000000"/>
                          <w:lang w:eastAsia="en-NZ"/>
                        </w:rPr>
                        <w:tab/>
                      </w:r>
                      <w:r w:rsidRPr="004133C7">
                        <w:rPr>
                          <w:rFonts w:eastAsia="Times New Roman" w:cs="Arial"/>
                          <w:b/>
                          <w:color w:val="000000"/>
                          <w:lang w:eastAsia="en-NZ"/>
                        </w:rPr>
                        <w:t>078382569</w:t>
                      </w:r>
                    </w:p>
                    <w:p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 xml:space="preserve">Medical Officer of Health on call   </w:t>
                      </w:r>
                      <w:r w:rsidRPr="004133C7">
                        <w:rPr>
                          <w:rFonts w:eastAsia="Times New Roman" w:cs="Arial"/>
                          <w:color w:val="000000"/>
                          <w:lang w:eastAsia="en-NZ"/>
                        </w:rPr>
                        <w:tab/>
                      </w:r>
                      <w:r w:rsidRPr="004133C7">
                        <w:rPr>
                          <w:rFonts w:eastAsia="Times New Roman" w:cs="Arial"/>
                          <w:b/>
                          <w:color w:val="000000"/>
                          <w:lang w:eastAsia="en-NZ"/>
                        </w:rPr>
                        <w:t>021359650</w:t>
                      </w:r>
                    </w:p>
                    <w:p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 xml:space="preserve">Health Protection Officer on call   </w:t>
                      </w:r>
                      <w:r w:rsidRPr="004133C7">
                        <w:rPr>
                          <w:rFonts w:eastAsia="Times New Roman" w:cs="Arial"/>
                          <w:color w:val="000000"/>
                          <w:lang w:eastAsia="en-NZ"/>
                        </w:rPr>
                        <w:tab/>
                      </w:r>
                      <w:r w:rsidRPr="004133C7">
                        <w:rPr>
                          <w:rFonts w:eastAsia="Times New Roman" w:cs="Arial"/>
                          <w:b/>
                          <w:color w:val="000000"/>
                          <w:lang w:eastAsia="en-NZ"/>
                        </w:rPr>
                        <w:t>021999521</w:t>
                      </w:r>
                    </w:p>
                    <w:p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For concerns about isolation breeches</w:t>
                      </w:r>
                    </w:p>
                    <w:p w:rsidR="00237BB0" w:rsidRDefault="00237BB0" w:rsidP="004133C7">
                      <w:pPr>
                        <w:spacing w:after="0"/>
                        <w:ind w:left="720"/>
                        <w:contextualSpacing/>
                        <w:rPr>
                          <w:rFonts w:eastAsia="Times New Roman" w:cs="Arial"/>
                          <w:b/>
                          <w:color w:val="000000"/>
                          <w:lang w:eastAsia="en-NZ"/>
                        </w:rPr>
                      </w:pPr>
                      <w:r w:rsidRPr="004133C7">
                        <w:rPr>
                          <w:rFonts w:eastAsia="Times New Roman" w:cs="Arial"/>
                          <w:color w:val="000000"/>
                          <w:lang w:eastAsia="en-NZ"/>
                        </w:rPr>
                        <w:t>Contact Health Protection at</w:t>
                      </w:r>
                      <w:r w:rsidRPr="004133C7">
                        <w:rPr>
                          <w:rFonts w:eastAsia="Times New Roman" w:cs="Arial"/>
                          <w:color w:val="000000"/>
                          <w:lang w:eastAsia="en-NZ"/>
                        </w:rPr>
                        <w:tab/>
                      </w:r>
                      <w:r w:rsidRPr="004133C7">
                        <w:rPr>
                          <w:rFonts w:eastAsia="Times New Roman" w:cs="Arial"/>
                          <w:color w:val="000000"/>
                          <w:lang w:eastAsia="en-NZ"/>
                        </w:rPr>
                        <w:tab/>
                      </w:r>
                      <w:hyperlink r:id="rId33" w:history="1">
                        <w:r w:rsidR="00B16D7D" w:rsidRPr="00E52253">
                          <w:rPr>
                            <w:rStyle w:val="Hyperlink"/>
                            <w:rFonts w:eastAsia="Times New Roman" w:cs="Arial"/>
                            <w:b/>
                            <w:lang w:eastAsia="en-NZ"/>
                          </w:rPr>
                          <w:t>health.protection@waikatodhb.govt.nz</w:t>
                        </w:r>
                      </w:hyperlink>
                    </w:p>
                    <w:p w:rsidR="00237BB0" w:rsidRPr="003B464B" w:rsidRDefault="00237BB0" w:rsidP="003B464B">
                      <w:pPr>
                        <w:pStyle w:val="ListParagraph"/>
                        <w:numPr>
                          <w:ilvl w:val="0"/>
                          <w:numId w:val="12"/>
                        </w:numPr>
                        <w:spacing w:after="0"/>
                        <w:rPr>
                          <w:rFonts w:eastAsia="Times New Roman" w:cs="Arial"/>
                          <w:b/>
                          <w:color w:val="000000"/>
                          <w:lang w:eastAsia="en-NZ"/>
                        </w:rPr>
                      </w:pPr>
                      <w:r w:rsidRPr="003B464B">
                        <w:rPr>
                          <w:rFonts w:ascii="Calibri" w:eastAsia="Times New Roman" w:hAnsi="Calibri" w:cs="Calibri"/>
                          <w:color w:val="000000"/>
                        </w:rPr>
                        <w:t>COVID Test Request team</w:t>
                      </w:r>
                      <w:r>
                        <w:rPr>
                          <w:rFonts w:ascii="Calibri" w:eastAsia="Times New Roman" w:hAnsi="Calibri" w:cs="Calibri"/>
                          <w:color w:val="000000"/>
                        </w:rPr>
                        <w:tab/>
                      </w:r>
                      <w:r>
                        <w:rPr>
                          <w:rFonts w:ascii="Calibri" w:eastAsia="Times New Roman" w:hAnsi="Calibri" w:cs="Calibri"/>
                          <w:color w:val="000000"/>
                        </w:rPr>
                        <w:tab/>
                      </w:r>
                      <w:hyperlink r:id="rId34" w:history="1">
                        <w:r w:rsidRPr="00B11FFF">
                          <w:rPr>
                            <w:rStyle w:val="Hyperlink"/>
                            <w:rFonts w:ascii="Calibri" w:eastAsia="Times New Roman" w:hAnsi="Calibri" w:cs="Calibri"/>
                          </w:rPr>
                          <w:t>Covidtestrequest@waikatodhb.health.nz</w:t>
                        </w:r>
                      </w:hyperlink>
                    </w:p>
                    <w:p w:rsidR="00237BB0" w:rsidRPr="003B464B" w:rsidRDefault="00237BB0" w:rsidP="003B464B">
                      <w:pPr>
                        <w:pStyle w:val="ListParagraph"/>
                        <w:numPr>
                          <w:ilvl w:val="0"/>
                          <w:numId w:val="12"/>
                        </w:numPr>
                        <w:spacing w:after="0"/>
                        <w:rPr>
                          <w:rFonts w:eastAsia="Times New Roman" w:cs="Arial"/>
                          <w:b/>
                          <w:color w:val="000000"/>
                          <w:lang w:eastAsia="en-NZ"/>
                        </w:rPr>
                      </w:pPr>
                      <w:r w:rsidRPr="003B464B">
                        <w:rPr>
                          <w:rFonts w:eastAsia="Times New Roman" w:cs="Arial"/>
                          <w:b/>
                          <w:color w:val="000000"/>
                          <w:lang w:eastAsia="en-NZ"/>
                        </w:rPr>
                        <w:t>Urgent out of hours for patients</w:t>
                      </w:r>
                      <w:r w:rsidRPr="003B464B">
                        <w:rPr>
                          <w:rFonts w:eastAsia="Times New Roman" w:cs="Arial"/>
                          <w:color w:val="000000"/>
                          <w:lang w:eastAsia="en-NZ"/>
                        </w:rPr>
                        <w:tab/>
                      </w:r>
                      <w:r w:rsidRPr="003B464B">
                        <w:rPr>
                          <w:rFonts w:eastAsia="Times New Roman" w:cs="Arial"/>
                          <w:b/>
                          <w:color w:val="000000"/>
                          <w:lang w:eastAsia="en-NZ"/>
                        </w:rPr>
                        <w:t>0800 111 336</w:t>
                      </w:r>
                    </w:p>
                    <w:p w:rsidR="00237BB0" w:rsidRPr="004133C7" w:rsidRDefault="00237BB0" w:rsidP="004133C7">
                      <w:pPr>
                        <w:spacing w:after="0"/>
                        <w:ind w:left="720"/>
                        <w:contextualSpacing/>
                        <w:rPr>
                          <w:rFonts w:eastAsia="Times New Roman" w:cs="Arial"/>
                          <w:b/>
                          <w:color w:val="000000"/>
                          <w:lang w:eastAsia="en-NZ"/>
                        </w:rPr>
                      </w:pPr>
                      <w:r w:rsidRPr="004133C7">
                        <w:rPr>
                          <w:rFonts w:eastAsia="Times New Roman" w:cs="Arial"/>
                          <w:b/>
                          <w:color w:val="000000"/>
                          <w:lang w:eastAsia="en-NZ"/>
                        </w:rPr>
                        <w:t>(Emergency consult)</w:t>
                      </w:r>
                    </w:p>
                    <w:p w:rsidR="00237BB0" w:rsidRPr="004133C7" w:rsidRDefault="00237BB0" w:rsidP="004133C7">
                      <w:pPr>
                        <w:numPr>
                          <w:ilvl w:val="0"/>
                          <w:numId w:val="12"/>
                        </w:numPr>
                        <w:spacing w:after="0"/>
                        <w:contextualSpacing/>
                        <w:rPr>
                          <w:rFonts w:eastAsia="Times New Roman" w:cs="Arial"/>
                          <w:b/>
                          <w:color w:val="000000"/>
                          <w:lang w:eastAsia="en-NZ"/>
                        </w:rPr>
                      </w:pPr>
                      <w:r w:rsidRPr="004133C7">
                        <w:rPr>
                          <w:rFonts w:eastAsia="Times New Roman" w:cs="Arial"/>
                          <w:b/>
                          <w:color w:val="000000"/>
                          <w:lang w:eastAsia="en-NZ"/>
                        </w:rPr>
                        <w:t>Hand-over of care for weekends</w:t>
                      </w:r>
                    </w:p>
                    <w:p w:rsidR="00237BB0" w:rsidRPr="004133C7" w:rsidRDefault="00237BB0" w:rsidP="004133C7">
                      <w:pPr>
                        <w:spacing w:after="0"/>
                        <w:ind w:left="4320" w:hanging="3600"/>
                        <w:contextualSpacing/>
                        <w:rPr>
                          <w:rFonts w:eastAsia="Times New Roman" w:cs="Arial"/>
                          <w:color w:val="000000"/>
                          <w:lang w:eastAsia="en-NZ"/>
                        </w:rPr>
                      </w:pPr>
                      <w:r w:rsidRPr="004133C7">
                        <w:rPr>
                          <w:rFonts w:eastAsia="Times New Roman" w:cs="Arial"/>
                          <w:b/>
                          <w:color w:val="000000"/>
                          <w:lang w:eastAsia="en-NZ"/>
                        </w:rPr>
                        <w:t>and holidays</w:t>
                      </w:r>
                      <w:r w:rsidRPr="004133C7">
                        <w:rPr>
                          <w:rFonts w:eastAsia="Times New Roman" w:cs="Arial"/>
                          <w:b/>
                          <w:color w:val="000000"/>
                          <w:lang w:eastAsia="en-NZ"/>
                        </w:rPr>
                        <w:tab/>
                        <w:t>e-referral COVID-19 Community Service – Clinical Care Out of hours</w:t>
                      </w:r>
                    </w:p>
                    <w:p w:rsidR="00237BB0" w:rsidRPr="004133C7" w:rsidRDefault="00237BB0" w:rsidP="004133C7">
                      <w:pPr>
                        <w:numPr>
                          <w:ilvl w:val="0"/>
                          <w:numId w:val="12"/>
                        </w:numPr>
                        <w:spacing w:after="0"/>
                        <w:contextualSpacing/>
                        <w:rPr>
                          <w:rFonts w:eastAsia="Times New Roman" w:cs="Arial"/>
                          <w:color w:val="000000"/>
                          <w:lang w:eastAsia="en-NZ"/>
                        </w:rPr>
                      </w:pPr>
                      <w:r w:rsidRPr="004133C7">
                        <w:rPr>
                          <w:rFonts w:eastAsia="Times New Roman" w:cs="Arial"/>
                          <w:color w:val="000000"/>
                          <w:lang w:eastAsia="en-NZ"/>
                        </w:rPr>
                        <w:t>Primary Care Response Unit (PCRU)</w:t>
                      </w:r>
                    </w:p>
                    <w:p w:rsidR="00237BB0" w:rsidRPr="004133C7" w:rsidRDefault="00237BB0" w:rsidP="004133C7">
                      <w:pPr>
                        <w:numPr>
                          <w:ilvl w:val="0"/>
                          <w:numId w:val="28"/>
                        </w:numPr>
                        <w:spacing w:after="0"/>
                        <w:contextualSpacing/>
                        <w:rPr>
                          <w:rFonts w:eastAsia="Times New Roman" w:cs="Arial"/>
                          <w:color w:val="000000"/>
                          <w:lang w:eastAsia="en-NZ"/>
                        </w:rPr>
                      </w:pPr>
                      <w:r w:rsidRPr="004133C7">
                        <w:rPr>
                          <w:rFonts w:eastAsia="Times New Roman" w:cs="Arial"/>
                          <w:color w:val="000000"/>
                          <w:lang w:eastAsia="en-NZ"/>
                        </w:rPr>
                        <w:t>Support for GPs with non-clinical</w:t>
                      </w:r>
                    </w:p>
                    <w:p w:rsidR="00237BB0" w:rsidRPr="004133C7" w:rsidRDefault="00237BB0" w:rsidP="004133C7">
                      <w:pPr>
                        <w:spacing w:after="0"/>
                        <w:ind w:left="1080"/>
                        <w:contextualSpacing/>
                        <w:rPr>
                          <w:rFonts w:eastAsia="Times New Roman" w:cs="Arial"/>
                          <w:color w:val="000000"/>
                          <w:u w:val="single"/>
                          <w:lang w:eastAsia="en-NZ"/>
                        </w:rPr>
                      </w:pPr>
                      <w:r w:rsidRPr="004133C7">
                        <w:rPr>
                          <w:rFonts w:eastAsia="Times New Roman" w:cs="Arial"/>
                          <w:color w:val="000000"/>
                          <w:lang w:eastAsia="en-NZ"/>
                        </w:rPr>
                        <w:t xml:space="preserve"> advice managing patients</w:t>
                      </w:r>
                      <w:r w:rsidRPr="004133C7">
                        <w:rPr>
                          <w:rFonts w:eastAsia="Times New Roman" w:cs="Arial"/>
                          <w:color w:val="000000"/>
                          <w:lang w:eastAsia="en-NZ"/>
                        </w:rPr>
                        <w:tab/>
                      </w:r>
                      <w:r>
                        <w:rPr>
                          <w:rFonts w:eastAsia="Times New Roman" w:cs="Arial"/>
                          <w:color w:val="000000"/>
                          <w:lang w:eastAsia="en-NZ"/>
                        </w:rPr>
                        <w:tab/>
                      </w:r>
                      <w:hyperlink r:id="rId35" w:history="1">
                        <w:r w:rsidRPr="004133C7">
                          <w:rPr>
                            <w:rFonts w:cs="Arial"/>
                            <w:b/>
                            <w:color w:val="0000FF"/>
                            <w:u w:val="single"/>
                            <w:lang w:val="en-US" w:eastAsia="en-NZ"/>
                          </w:rPr>
                          <w:t>PCRU@waikatodhb.health.nz</w:t>
                        </w:r>
                      </w:hyperlink>
                      <w:r w:rsidRPr="004133C7">
                        <w:rPr>
                          <w:rFonts w:cs="Arial"/>
                          <w:color w:val="0000FF"/>
                          <w:u w:val="single"/>
                          <w:lang w:val="en-US" w:eastAsia="en-NZ"/>
                        </w:rPr>
                        <w:t xml:space="preserve"> or </w:t>
                      </w:r>
                      <w:r w:rsidRPr="004133C7">
                        <w:rPr>
                          <w:rFonts w:cs="Arial"/>
                          <w:b/>
                          <w:color w:val="0000FF"/>
                          <w:u w:val="single"/>
                          <w:lang w:val="en-US" w:eastAsia="en-NZ"/>
                        </w:rPr>
                        <w:t>027 275 2676 (8-4pm)</w:t>
                      </w:r>
                    </w:p>
                    <w:p w:rsidR="00237BB0" w:rsidRPr="00EE2677" w:rsidRDefault="00237BB0" w:rsidP="00A157EA">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Amohia (managed isolation) duty</w:t>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p>
                    <w:p w:rsidR="00237BB0" w:rsidRDefault="00237BB0" w:rsidP="00A157EA">
                      <w:pPr>
                        <w:ind w:firstLine="720"/>
                      </w:pPr>
                      <w:r w:rsidRPr="00EE2677">
                        <w:rPr>
                          <w:rFonts w:ascii="Arial" w:eastAsia="Times New Roman" w:hAnsi="Arial" w:cs="Arial"/>
                          <w:color w:val="000000"/>
                          <w:lang w:eastAsia="en-NZ"/>
                        </w:rPr>
                        <w:t xml:space="preserve">nurse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027 221 1518</w:t>
                      </w:r>
                      <w:r w:rsidRPr="00EE2677">
                        <w:rPr>
                          <w:rFonts w:ascii="Arial" w:eastAsia="Times New Roman" w:hAnsi="Arial" w:cs="Arial"/>
                          <w:color w:val="000000"/>
                          <w:lang w:eastAsia="en-NZ"/>
                        </w:rPr>
                        <w:tab/>
                      </w:r>
                    </w:p>
                  </w:txbxContent>
                </v:textbox>
                <w10:wrap anchorx="margin"/>
              </v:shape>
            </w:pict>
          </mc:Fallback>
        </mc:AlternateContent>
      </w:r>
    </w:p>
    <w:p w14:paraId="75D97D5F" w14:textId="77777777" w:rsidR="001446DA" w:rsidRPr="00D27E16" w:rsidRDefault="001446DA" w:rsidP="004610F1">
      <w:pPr>
        <w:rPr>
          <w:rFonts w:ascii="Arial" w:hAnsi="Arial" w:cs="Arial"/>
        </w:rPr>
      </w:pPr>
    </w:p>
    <w:p w14:paraId="33AB892B" w14:textId="77777777" w:rsidR="004610F1" w:rsidRPr="00D27E16" w:rsidRDefault="004610F1" w:rsidP="004610F1">
      <w:pPr>
        <w:rPr>
          <w:rFonts w:ascii="Arial" w:hAnsi="Arial" w:cs="Arial"/>
        </w:rPr>
      </w:pPr>
    </w:p>
    <w:p w14:paraId="56BA0093" w14:textId="77777777" w:rsidR="004610F1" w:rsidRPr="00D27E16" w:rsidRDefault="004610F1" w:rsidP="004610F1">
      <w:pPr>
        <w:rPr>
          <w:rFonts w:ascii="Arial" w:hAnsi="Arial" w:cs="Arial"/>
        </w:rPr>
      </w:pPr>
    </w:p>
    <w:p w14:paraId="38B4EBF5" w14:textId="77777777" w:rsidR="004610F1" w:rsidRPr="00D27E16" w:rsidRDefault="004610F1" w:rsidP="004610F1">
      <w:pPr>
        <w:rPr>
          <w:rFonts w:ascii="Arial" w:hAnsi="Arial" w:cs="Arial"/>
        </w:rPr>
      </w:pPr>
    </w:p>
    <w:p w14:paraId="0FCCE6B4" w14:textId="77777777" w:rsidR="004610F1" w:rsidRPr="00D27E16" w:rsidRDefault="004610F1" w:rsidP="004610F1">
      <w:pPr>
        <w:rPr>
          <w:rFonts w:ascii="Arial" w:hAnsi="Arial" w:cs="Arial"/>
        </w:rPr>
      </w:pPr>
    </w:p>
    <w:p w14:paraId="42BB52EB" w14:textId="77777777" w:rsidR="004610F1" w:rsidRPr="00D27E16" w:rsidRDefault="004610F1" w:rsidP="004610F1">
      <w:pPr>
        <w:rPr>
          <w:rFonts w:ascii="Arial" w:hAnsi="Arial" w:cs="Arial"/>
        </w:rPr>
      </w:pPr>
    </w:p>
    <w:p w14:paraId="2768DECF" w14:textId="77777777" w:rsidR="004610F1" w:rsidRPr="00D27E16" w:rsidRDefault="004610F1" w:rsidP="004610F1">
      <w:pPr>
        <w:rPr>
          <w:rFonts w:ascii="Arial" w:hAnsi="Arial" w:cs="Arial"/>
        </w:rPr>
      </w:pPr>
    </w:p>
    <w:p w14:paraId="7D387214" w14:textId="77777777" w:rsidR="00605AF8" w:rsidRPr="00D27E16" w:rsidRDefault="00605AF8" w:rsidP="00EE2677">
      <w:pPr>
        <w:tabs>
          <w:tab w:val="left" w:pos="288"/>
        </w:tabs>
        <w:spacing w:after="0"/>
        <w:contextualSpacing/>
        <w:rPr>
          <w:rFonts w:ascii="Arial" w:eastAsia="Times New Roman" w:hAnsi="Arial" w:cs="Arial"/>
          <w:b/>
          <w:lang w:eastAsia="en-NZ"/>
        </w:rPr>
      </w:pPr>
    </w:p>
    <w:p w14:paraId="797D6305" w14:textId="77777777" w:rsidR="001446DA" w:rsidRPr="00D27E16" w:rsidRDefault="001446DA" w:rsidP="00EE2677">
      <w:pPr>
        <w:tabs>
          <w:tab w:val="left" w:pos="288"/>
        </w:tabs>
        <w:spacing w:after="0"/>
        <w:contextualSpacing/>
        <w:rPr>
          <w:rFonts w:ascii="Arial" w:eastAsia="Times New Roman" w:hAnsi="Arial" w:cs="Arial"/>
          <w:b/>
          <w:lang w:eastAsia="en-NZ"/>
        </w:rPr>
      </w:pPr>
    </w:p>
    <w:p w14:paraId="5A4CBD76" w14:textId="77777777" w:rsidR="001446DA" w:rsidRPr="00D27E16" w:rsidRDefault="001446DA" w:rsidP="00EE2677">
      <w:pPr>
        <w:tabs>
          <w:tab w:val="left" w:pos="288"/>
        </w:tabs>
        <w:spacing w:after="0"/>
        <w:contextualSpacing/>
        <w:rPr>
          <w:rFonts w:ascii="Arial" w:eastAsia="Times New Roman" w:hAnsi="Arial" w:cs="Arial"/>
          <w:b/>
          <w:lang w:eastAsia="en-NZ"/>
        </w:rPr>
      </w:pPr>
    </w:p>
    <w:p w14:paraId="4D0D4171" w14:textId="77777777" w:rsidR="001446DA" w:rsidRPr="00D27E16" w:rsidRDefault="001446DA" w:rsidP="00EE2677">
      <w:pPr>
        <w:tabs>
          <w:tab w:val="left" w:pos="288"/>
        </w:tabs>
        <w:spacing w:after="0"/>
        <w:contextualSpacing/>
        <w:rPr>
          <w:rFonts w:ascii="Arial" w:eastAsia="Times New Roman" w:hAnsi="Arial" w:cs="Arial"/>
          <w:b/>
          <w:lang w:eastAsia="en-NZ"/>
        </w:rPr>
      </w:pPr>
    </w:p>
    <w:p w14:paraId="10946345" w14:textId="77777777" w:rsidR="001446DA" w:rsidRPr="00D27E16" w:rsidRDefault="001446DA" w:rsidP="00EE2677">
      <w:pPr>
        <w:tabs>
          <w:tab w:val="left" w:pos="288"/>
        </w:tabs>
        <w:spacing w:after="0"/>
        <w:contextualSpacing/>
        <w:rPr>
          <w:rFonts w:ascii="Arial" w:eastAsia="Times New Roman" w:hAnsi="Arial" w:cs="Arial"/>
          <w:b/>
          <w:lang w:eastAsia="en-NZ"/>
        </w:rPr>
      </w:pPr>
    </w:p>
    <w:p w14:paraId="27B11207" w14:textId="77777777" w:rsidR="001446DA" w:rsidRPr="00D27E16" w:rsidRDefault="001446DA" w:rsidP="00EE2677">
      <w:pPr>
        <w:tabs>
          <w:tab w:val="left" w:pos="288"/>
        </w:tabs>
        <w:spacing w:after="0"/>
        <w:contextualSpacing/>
        <w:rPr>
          <w:rFonts w:ascii="Arial" w:eastAsia="Times New Roman" w:hAnsi="Arial" w:cs="Arial"/>
          <w:b/>
          <w:lang w:eastAsia="en-NZ"/>
        </w:rPr>
      </w:pPr>
    </w:p>
    <w:p w14:paraId="4F0D66B7" w14:textId="77777777" w:rsidR="001446DA" w:rsidRDefault="001446DA" w:rsidP="00EE2677">
      <w:pPr>
        <w:tabs>
          <w:tab w:val="left" w:pos="288"/>
        </w:tabs>
        <w:spacing w:after="0"/>
        <w:contextualSpacing/>
        <w:rPr>
          <w:rFonts w:ascii="Arial" w:eastAsia="Times New Roman" w:hAnsi="Arial" w:cs="Arial"/>
          <w:b/>
          <w:lang w:eastAsia="en-NZ"/>
        </w:rPr>
      </w:pPr>
    </w:p>
    <w:p w14:paraId="502A61F5" w14:textId="77777777" w:rsidR="004447C4" w:rsidRDefault="004447C4" w:rsidP="00EE2677">
      <w:pPr>
        <w:tabs>
          <w:tab w:val="left" w:pos="288"/>
        </w:tabs>
        <w:spacing w:after="0"/>
        <w:contextualSpacing/>
        <w:rPr>
          <w:rFonts w:ascii="Arial" w:eastAsia="Times New Roman" w:hAnsi="Arial" w:cs="Arial"/>
          <w:b/>
          <w:lang w:eastAsia="en-NZ"/>
        </w:rPr>
      </w:pPr>
    </w:p>
    <w:p w14:paraId="04FCC7ED" w14:textId="77777777" w:rsidR="004447C4" w:rsidRDefault="004447C4" w:rsidP="00EE2677">
      <w:pPr>
        <w:tabs>
          <w:tab w:val="left" w:pos="288"/>
        </w:tabs>
        <w:spacing w:after="0"/>
        <w:contextualSpacing/>
        <w:rPr>
          <w:rFonts w:ascii="Arial" w:eastAsia="Times New Roman" w:hAnsi="Arial" w:cs="Arial"/>
          <w:b/>
          <w:lang w:eastAsia="en-NZ"/>
        </w:rPr>
      </w:pPr>
    </w:p>
    <w:p w14:paraId="708E935B" w14:textId="77777777" w:rsidR="004447C4" w:rsidRDefault="004447C4" w:rsidP="00EE2677">
      <w:pPr>
        <w:tabs>
          <w:tab w:val="left" w:pos="288"/>
        </w:tabs>
        <w:spacing w:after="0"/>
        <w:contextualSpacing/>
        <w:rPr>
          <w:rFonts w:ascii="Arial" w:eastAsia="Times New Roman" w:hAnsi="Arial" w:cs="Arial"/>
          <w:b/>
          <w:lang w:eastAsia="en-NZ"/>
        </w:rPr>
      </w:pPr>
    </w:p>
    <w:p w14:paraId="28B7F61B" w14:textId="77777777" w:rsidR="004447C4" w:rsidRDefault="004447C4" w:rsidP="00EE2677">
      <w:pPr>
        <w:tabs>
          <w:tab w:val="left" w:pos="288"/>
        </w:tabs>
        <w:spacing w:after="0"/>
        <w:contextualSpacing/>
        <w:rPr>
          <w:rFonts w:ascii="Arial" w:eastAsia="Times New Roman" w:hAnsi="Arial" w:cs="Arial"/>
          <w:b/>
          <w:lang w:eastAsia="en-NZ"/>
        </w:rPr>
      </w:pPr>
    </w:p>
    <w:p w14:paraId="346940F4" w14:textId="77777777" w:rsidR="004447C4" w:rsidRDefault="004447C4" w:rsidP="00EE2677">
      <w:pPr>
        <w:tabs>
          <w:tab w:val="left" w:pos="288"/>
        </w:tabs>
        <w:spacing w:after="0"/>
        <w:contextualSpacing/>
        <w:rPr>
          <w:rFonts w:ascii="Arial" w:eastAsia="Times New Roman" w:hAnsi="Arial" w:cs="Arial"/>
          <w:b/>
          <w:lang w:eastAsia="en-NZ"/>
        </w:rPr>
      </w:pPr>
    </w:p>
    <w:p w14:paraId="44ED8DA2" w14:textId="77777777" w:rsidR="004447C4" w:rsidRPr="00D27E16" w:rsidRDefault="004447C4" w:rsidP="00EE2677">
      <w:pPr>
        <w:tabs>
          <w:tab w:val="left" w:pos="288"/>
        </w:tabs>
        <w:spacing w:after="0"/>
        <w:contextualSpacing/>
        <w:rPr>
          <w:rFonts w:ascii="Arial" w:eastAsia="Times New Roman" w:hAnsi="Arial" w:cs="Arial"/>
          <w:b/>
          <w:lang w:eastAsia="en-NZ"/>
        </w:rPr>
      </w:pPr>
    </w:p>
    <w:p w14:paraId="685F5425" w14:textId="77777777" w:rsidR="00A8445E" w:rsidRPr="00D27E16" w:rsidRDefault="00A8445E" w:rsidP="00F94D8F">
      <w:pPr>
        <w:spacing w:after="0"/>
        <w:outlineLvl w:val="3"/>
        <w:rPr>
          <w:rFonts w:ascii="Arial" w:eastAsia="Times New Roman" w:hAnsi="Arial" w:cs="Arial"/>
          <w:b/>
          <w:bCs/>
          <w:color w:val="000000"/>
          <w:lang w:eastAsia="en-NZ"/>
        </w:rPr>
      </w:pPr>
    </w:p>
    <w:p w14:paraId="2C2BF68B" w14:textId="77777777" w:rsidR="004447C4" w:rsidRDefault="004447C4" w:rsidP="00A8445E">
      <w:pPr>
        <w:pStyle w:val="Heading2"/>
        <w:rPr>
          <w:rFonts w:eastAsia="Times New Roman" w:cs="Arial"/>
          <w:lang w:eastAsia="en-NZ"/>
        </w:rPr>
      </w:pPr>
      <w:bookmarkStart w:id="15" w:name="_Toc93667629"/>
    </w:p>
    <w:p w14:paraId="2D9E09F0" w14:textId="77777777" w:rsidR="004447C4" w:rsidRDefault="004447C4" w:rsidP="00A8445E">
      <w:pPr>
        <w:pStyle w:val="Heading2"/>
        <w:rPr>
          <w:rFonts w:eastAsia="Times New Roman" w:cs="Arial"/>
          <w:lang w:eastAsia="en-NZ"/>
        </w:rPr>
      </w:pPr>
    </w:p>
    <w:p w14:paraId="22F0150E" w14:textId="77777777" w:rsidR="004447C4" w:rsidRDefault="004447C4" w:rsidP="00A8445E">
      <w:pPr>
        <w:pStyle w:val="Heading2"/>
        <w:rPr>
          <w:rFonts w:eastAsia="Times New Roman" w:cs="Arial"/>
          <w:lang w:eastAsia="en-NZ"/>
        </w:rPr>
      </w:pPr>
    </w:p>
    <w:p w14:paraId="6F647DE5" w14:textId="77777777" w:rsidR="004447C4" w:rsidRDefault="004447C4" w:rsidP="00A8445E">
      <w:pPr>
        <w:pStyle w:val="Heading2"/>
        <w:rPr>
          <w:rFonts w:eastAsia="Times New Roman" w:cs="Arial"/>
          <w:lang w:eastAsia="en-NZ"/>
        </w:rPr>
      </w:pPr>
    </w:p>
    <w:p w14:paraId="7D3EA2CA" w14:textId="77777777" w:rsidR="004447C4" w:rsidRDefault="004447C4" w:rsidP="00A8445E">
      <w:pPr>
        <w:pStyle w:val="Heading2"/>
        <w:rPr>
          <w:rFonts w:eastAsia="Times New Roman" w:cs="Arial"/>
          <w:lang w:eastAsia="en-NZ"/>
        </w:rPr>
      </w:pPr>
    </w:p>
    <w:p w14:paraId="66F80F19" w14:textId="77777777" w:rsidR="004447C4" w:rsidRDefault="004447C4" w:rsidP="00A8445E">
      <w:pPr>
        <w:pStyle w:val="Heading2"/>
        <w:rPr>
          <w:rFonts w:eastAsia="Times New Roman" w:cs="Arial"/>
          <w:lang w:eastAsia="en-NZ"/>
        </w:rPr>
      </w:pPr>
    </w:p>
    <w:p w14:paraId="55682BB1" w14:textId="77777777" w:rsidR="004447C4" w:rsidRDefault="004447C4" w:rsidP="00A8445E">
      <w:pPr>
        <w:pStyle w:val="Heading2"/>
        <w:rPr>
          <w:rFonts w:eastAsia="Times New Roman" w:cs="Arial"/>
          <w:lang w:eastAsia="en-NZ"/>
        </w:rPr>
      </w:pPr>
    </w:p>
    <w:p w14:paraId="1860F793" w14:textId="77777777" w:rsidR="004447C4" w:rsidRDefault="004447C4" w:rsidP="00A8445E">
      <w:pPr>
        <w:pStyle w:val="Heading2"/>
        <w:rPr>
          <w:rFonts w:eastAsia="Times New Roman" w:cs="Arial"/>
          <w:lang w:eastAsia="en-NZ"/>
        </w:rPr>
      </w:pPr>
    </w:p>
    <w:p w14:paraId="5B0686D0" w14:textId="77777777" w:rsidR="004447C4" w:rsidRDefault="004447C4" w:rsidP="00A8445E">
      <w:pPr>
        <w:pStyle w:val="Heading2"/>
        <w:rPr>
          <w:rFonts w:eastAsia="Times New Roman" w:cs="Arial"/>
          <w:lang w:eastAsia="en-NZ"/>
        </w:rPr>
      </w:pPr>
    </w:p>
    <w:p w14:paraId="246EAD2F" w14:textId="77777777" w:rsidR="004447C4" w:rsidRDefault="004447C4" w:rsidP="00A8445E">
      <w:pPr>
        <w:pStyle w:val="Heading2"/>
        <w:rPr>
          <w:rFonts w:eastAsia="Times New Roman" w:cs="Arial"/>
          <w:lang w:eastAsia="en-NZ"/>
        </w:rPr>
      </w:pPr>
    </w:p>
    <w:p w14:paraId="44F6B2D3" w14:textId="77777777" w:rsidR="004447C4" w:rsidRDefault="004447C4" w:rsidP="00A8445E">
      <w:pPr>
        <w:pStyle w:val="Heading2"/>
        <w:rPr>
          <w:rFonts w:eastAsia="Times New Roman" w:cs="Arial"/>
          <w:lang w:eastAsia="en-NZ"/>
        </w:rPr>
      </w:pPr>
    </w:p>
    <w:p w14:paraId="47371ED2" w14:textId="77777777" w:rsidR="004447C4" w:rsidRDefault="004447C4" w:rsidP="00A8445E">
      <w:pPr>
        <w:pStyle w:val="Heading2"/>
        <w:rPr>
          <w:rFonts w:eastAsia="Times New Roman" w:cs="Arial"/>
          <w:lang w:eastAsia="en-NZ"/>
        </w:rPr>
      </w:pPr>
    </w:p>
    <w:p w14:paraId="28A633C9" w14:textId="77777777" w:rsidR="004447C4" w:rsidRDefault="004447C4" w:rsidP="00A8445E">
      <w:pPr>
        <w:pStyle w:val="Heading2"/>
        <w:rPr>
          <w:rFonts w:eastAsia="Times New Roman" w:cs="Arial"/>
          <w:lang w:eastAsia="en-NZ"/>
        </w:rPr>
      </w:pPr>
    </w:p>
    <w:p w14:paraId="0B1D632A" w14:textId="77777777" w:rsidR="004447C4" w:rsidRDefault="004447C4" w:rsidP="00A8445E">
      <w:pPr>
        <w:pStyle w:val="Heading2"/>
        <w:rPr>
          <w:rFonts w:eastAsia="Times New Roman" w:cs="Arial"/>
          <w:lang w:eastAsia="en-NZ"/>
        </w:rPr>
      </w:pPr>
    </w:p>
    <w:p w14:paraId="0171FE21" w14:textId="77777777" w:rsidR="00356215" w:rsidRPr="00356215" w:rsidRDefault="00356215" w:rsidP="00356215">
      <w:pPr>
        <w:rPr>
          <w:lang w:eastAsia="en-NZ"/>
        </w:rPr>
      </w:pPr>
    </w:p>
    <w:p w14:paraId="0D2EF07D" w14:textId="77777777" w:rsidR="004447C4" w:rsidRDefault="004447C4" w:rsidP="00A8445E">
      <w:pPr>
        <w:pStyle w:val="Heading2"/>
        <w:rPr>
          <w:rFonts w:eastAsia="Times New Roman" w:cs="Arial"/>
          <w:lang w:eastAsia="en-NZ"/>
        </w:rPr>
      </w:pPr>
    </w:p>
    <w:p w14:paraId="5CCC9D3D" w14:textId="77777777" w:rsidR="00A8445E" w:rsidRPr="00230403" w:rsidRDefault="001446DA" w:rsidP="00A8445E">
      <w:pPr>
        <w:pStyle w:val="Heading2"/>
        <w:rPr>
          <w:rFonts w:eastAsia="Times New Roman" w:cs="Arial"/>
          <w:lang w:eastAsia="en-NZ"/>
        </w:rPr>
      </w:pPr>
      <w:r w:rsidRPr="00230403">
        <w:rPr>
          <w:rFonts w:eastAsia="Times New Roman" w:cs="Arial"/>
          <w:lang w:eastAsia="en-NZ"/>
        </w:rPr>
        <w:t>Weekends and holidays</w:t>
      </w:r>
      <w:bookmarkEnd w:id="15"/>
    </w:p>
    <w:p w14:paraId="30B90A7C" w14:textId="77777777" w:rsidR="00A8445E" w:rsidRPr="00D27E16" w:rsidRDefault="00A8445E" w:rsidP="00A8445E">
      <w:pPr>
        <w:rPr>
          <w:rFonts w:ascii="Arial" w:hAnsi="Arial" w:cs="Arial"/>
          <w:lang w:eastAsia="en-NZ"/>
        </w:rPr>
      </w:pPr>
    </w:p>
    <w:tbl>
      <w:tblPr>
        <w:tblW w:w="10120" w:type="dxa"/>
        <w:tblLook w:val="04A0" w:firstRow="1" w:lastRow="0" w:firstColumn="1" w:lastColumn="0" w:noHBand="0" w:noVBand="1"/>
      </w:tblPr>
      <w:tblGrid>
        <w:gridCol w:w="10148"/>
      </w:tblGrid>
      <w:tr w:rsidR="00A8445E" w:rsidRPr="00A8445E" w14:paraId="720ED7DA" w14:textId="77777777" w:rsidTr="00A8445E">
        <w:trPr>
          <w:trHeight w:val="720"/>
        </w:trPr>
        <w:tc>
          <w:tcPr>
            <w:tcW w:w="10120" w:type="dxa"/>
            <w:tcBorders>
              <w:top w:val="single" w:sz="4" w:space="0" w:color="auto"/>
              <w:left w:val="single" w:sz="4" w:space="0" w:color="auto"/>
              <w:bottom w:val="nil"/>
              <w:right w:val="single" w:sz="4" w:space="0" w:color="auto"/>
            </w:tcBorders>
            <w:shd w:val="clear" w:color="000000" w:fill="FFF2CC"/>
            <w:vAlign w:val="bottom"/>
            <w:hideMark/>
          </w:tcPr>
          <w:p w14:paraId="45D4069F" w14:textId="77777777" w:rsidR="00A8445E" w:rsidRPr="00A8445E" w:rsidRDefault="00A8445E" w:rsidP="00A8445E">
            <w:pPr>
              <w:spacing w:after="0" w:line="240" w:lineRule="auto"/>
              <w:jc w:val="center"/>
              <w:rPr>
                <w:rFonts w:ascii="Arial" w:eastAsia="Times New Roman" w:hAnsi="Arial" w:cs="Arial"/>
                <w:b/>
                <w:bCs/>
                <w:color w:val="000000"/>
                <w:sz w:val="24"/>
                <w:szCs w:val="24"/>
                <w:lang w:eastAsia="en-NZ"/>
              </w:rPr>
            </w:pPr>
            <w:r w:rsidRPr="00A8445E">
              <w:rPr>
                <w:rFonts w:ascii="Arial" w:eastAsia="Times New Roman" w:hAnsi="Arial" w:cs="Arial"/>
                <w:b/>
                <w:bCs/>
                <w:color w:val="000000"/>
                <w:sz w:val="24"/>
                <w:szCs w:val="24"/>
                <w:lang w:eastAsia="en-NZ"/>
              </w:rPr>
              <w:t>Weekends and holidays</w:t>
            </w:r>
          </w:p>
        </w:tc>
      </w:tr>
      <w:tr w:rsidR="00A8445E" w:rsidRPr="00A8445E" w14:paraId="2BC4FC42" w14:textId="77777777" w:rsidTr="00A8445E">
        <w:trPr>
          <w:trHeight w:val="2820"/>
        </w:trPr>
        <w:tc>
          <w:tcPr>
            <w:tcW w:w="10120" w:type="dxa"/>
            <w:tcBorders>
              <w:top w:val="nil"/>
              <w:left w:val="single" w:sz="4" w:space="0" w:color="auto"/>
              <w:bottom w:val="nil"/>
              <w:right w:val="single" w:sz="4" w:space="0" w:color="auto"/>
            </w:tcBorders>
            <w:shd w:val="clear" w:color="000000" w:fill="FFF2CC"/>
            <w:hideMark/>
          </w:tcPr>
          <w:p w14:paraId="3E7BBB15" w14:textId="77777777" w:rsidR="00A8445E" w:rsidRPr="00A8445E" w:rsidRDefault="00A8445E" w:rsidP="00A8445E">
            <w:pPr>
              <w:spacing w:after="0" w:line="240" w:lineRule="auto"/>
              <w:rPr>
                <w:rFonts w:ascii="Arial" w:eastAsia="Times New Roman" w:hAnsi="Arial" w:cs="Arial"/>
                <w:color w:val="000000"/>
                <w:lang w:eastAsia="en-NZ"/>
              </w:rPr>
            </w:pPr>
            <w:r w:rsidRPr="00A8445E">
              <w:rPr>
                <w:rFonts w:ascii="Arial" w:eastAsia="Times New Roman" w:hAnsi="Arial" w:cs="Arial"/>
                <w:color w:val="000000"/>
                <w:lang w:eastAsia="en-NZ"/>
              </w:rPr>
              <w:t xml:space="preserve">While some GP teams will manage their COVID-19 patients for the majority of the time, we also recognize that offering seven day a week care will not always be sustainable. </w:t>
            </w:r>
            <w:r w:rsidRPr="00A8445E">
              <w:rPr>
                <w:rFonts w:ascii="Arial" w:eastAsia="Times New Roman" w:hAnsi="Arial" w:cs="Arial"/>
                <w:color w:val="000000"/>
                <w:lang w:eastAsia="en-NZ"/>
              </w:rPr>
              <w:br/>
              <w:t>We have contracted both Emergency Consult and Tui Medical to take handovers from practices to do daily/alt daily calls. The provider is dependent upon both your PHO and your locality. We now have a specific e-referral form for handover of care. This form will automatically go to the correct after-hours provider for your practice. Please include a phone number and/or daily-checked email for clinical care to be handed back.</w:t>
            </w:r>
            <w:r w:rsidRPr="00A8445E">
              <w:rPr>
                <w:rFonts w:ascii="Arial" w:eastAsia="Times New Roman" w:hAnsi="Arial" w:cs="Arial"/>
                <w:color w:val="000000"/>
                <w:lang w:eastAsia="en-NZ"/>
              </w:rPr>
              <w:br/>
              <w:t>This service is optional – you are under no obligation to hand-over your cases to these services and can make your own arrangements if preferred (however, you will need to organize your own referral processes).</w:t>
            </w:r>
          </w:p>
        </w:tc>
      </w:tr>
      <w:tr w:rsidR="00A8445E" w:rsidRPr="00A8445E" w14:paraId="1DA67CFA" w14:textId="77777777" w:rsidTr="00A8445E">
        <w:trPr>
          <w:trHeight w:val="615"/>
        </w:trPr>
        <w:tc>
          <w:tcPr>
            <w:tcW w:w="10120" w:type="dxa"/>
            <w:tcBorders>
              <w:top w:val="nil"/>
              <w:left w:val="single" w:sz="4" w:space="0" w:color="auto"/>
              <w:bottom w:val="nil"/>
              <w:right w:val="single" w:sz="4" w:space="0" w:color="auto"/>
            </w:tcBorders>
            <w:shd w:val="clear" w:color="000000" w:fill="FFF2CC"/>
            <w:vAlign w:val="bottom"/>
            <w:hideMark/>
          </w:tcPr>
          <w:p w14:paraId="3F0E2B78" w14:textId="77777777" w:rsidR="00A8445E" w:rsidRPr="00A8445E" w:rsidRDefault="00A8445E" w:rsidP="00A8445E">
            <w:pPr>
              <w:spacing w:after="0" w:line="240" w:lineRule="auto"/>
              <w:rPr>
                <w:rFonts w:ascii="Arial" w:eastAsia="Times New Roman" w:hAnsi="Arial" w:cs="Arial"/>
                <w:color w:val="000000"/>
                <w:lang w:eastAsia="en-NZ"/>
              </w:rPr>
            </w:pPr>
            <w:r w:rsidRPr="00A8445E">
              <w:rPr>
                <w:rFonts w:ascii="Arial" w:eastAsia="Times New Roman" w:hAnsi="Arial" w:cs="Arial"/>
                <w:color w:val="000000"/>
                <w:lang w:eastAsia="en-NZ"/>
              </w:rPr>
              <w:t> </w:t>
            </w:r>
            <w:r w:rsidRPr="00D27E16">
              <w:rPr>
                <w:rFonts w:ascii="Arial" w:hAnsi="Arial" w:cs="Arial"/>
                <w:noProof/>
                <w:lang w:eastAsia="en-NZ"/>
              </w:rPr>
              <w:drawing>
                <wp:inline distT="0" distB="0" distL="0" distR="0" wp14:anchorId="6F8737EF" wp14:editId="3179B433">
                  <wp:extent cx="6267450" cy="790575"/>
                  <wp:effectExtent l="0" t="0" r="0" b="9525"/>
                  <wp:docPr id="10" name="Picture 9" descr="cid:image001.png@01D7E850.FAECCE50"/>
                  <wp:cNvGraphicFramePr/>
                  <a:graphic xmlns:a="http://schemas.openxmlformats.org/drawingml/2006/main">
                    <a:graphicData uri="http://schemas.openxmlformats.org/drawingml/2006/picture">
                      <pic:pic xmlns:pic="http://schemas.openxmlformats.org/drawingml/2006/picture">
                        <pic:nvPicPr>
                          <pic:cNvPr id="10" name="Picture 9" descr="cid:image001.png@01D7E850.FAECCE50"/>
                          <pic:cNvPicPr/>
                        </pic:nvPicPr>
                        <pic:blipFill rotWithShape="1">
                          <a:blip r:embed="rId36" r:link="rId37">
                            <a:extLst>
                              <a:ext uri="{28A0092B-C50C-407E-A947-70E740481C1C}">
                                <a14:useLocalDpi xmlns:a14="http://schemas.microsoft.com/office/drawing/2010/main" val="0"/>
                              </a:ext>
                            </a:extLst>
                          </a:blip>
                          <a:srcRect b="89122"/>
                          <a:stretch/>
                        </pic:blipFill>
                        <pic:spPr bwMode="auto">
                          <a:xfrm>
                            <a:off x="0" y="0"/>
                            <a:ext cx="6267450" cy="79057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8445E" w:rsidRPr="00A8445E" w14:paraId="18DCF0E3" w14:textId="77777777" w:rsidTr="00A8445E">
        <w:trPr>
          <w:trHeight w:val="2700"/>
        </w:trPr>
        <w:tc>
          <w:tcPr>
            <w:tcW w:w="10120" w:type="dxa"/>
            <w:tcBorders>
              <w:top w:val="nil"/>
              <w:left w:val="single" w:sz="4" w:space="0" w:color="auto"/>
              <w:bottom w:val="single" w:sz="4" w:space="0" w:color="auto"/>
              <w:right w:val="single" w:sz="4" w:space="0" w:color="auto"/>
            </w:tcBorders>
            <w:shd w:val="clear" w:color="000000" w:fill="FFF2CC"/>
            <w:vAlign w:val="bottom"/>
            <w:hideMark/>
          </w:tcPr>
          <w:p w14:paraId="17154941" w14:textId="77777777" w:rsidR="00A8445E" w:rsidRPr="00D27E16" w:rsidRDefault="00A8445E" w:rsidP="00A8445E">
            <w:pPr>
              <w:spacing w:after="0" w:line="240" w:lineRule="auto"/>
              <w:rPr>
                <w:rFonts w:ascii="Arial" w:eastAsia="Times New Roman" w:hAnsi="Arial" w:cs="Arial"/>
                <w:b/>
                <w:bCs/>
                <w:color w:val="000000"/>
                <w:lang w:eastAsia="en-NZ"/>
              </w:rPr>
            </w:pPr>
            <w:r w:rsidRPr="00A8445E">
              <w:rPr>
                <w:rFonts w:ascii="Arial" w:eastAsia="Times New Roman" w:hAnsi="Arial" w:cs="Arial"/>
                <w:color w:val="000000"/>
                <w:lang w:eastAsia="en-NZ"/>
              </w:rPr>
              <w:t>If you are handing over work to another provider, please include:</w:t>
            </w:r>
            <w:r w:rsidRPr="00A8445E">
              <w:rPr>
                <w:rFonts w:ascii="Arial" w:eastAsia="Times New Roman" w:hAnsi="Arial" w:cs="Arial"/>
                <w:color w:val="000000"/>
                <w:lang w:eastAsia="en-NZ"/>
              </w:rPr>
              <w:br/>
              <w:t>• Name, NHI, DOB, Address.</w:t>
            </w:r>
            <w:r w:rsidRPr="00A8445E">
              <w:rPr>
                <w:rFonts w:ascii="Arial" w:eastAsia="Times New Roman" w:hAnsi="Arial" w:cs="Arial"/>
                <w:color w:val="000000"/>
                <w:lang w:eastAsia="en-NZ"/>
              </w:rPr>
              <w:br/>
              <w:t>• Contact numbers. (</w:t>
            </w:r>
            <w:proofErr w:type="spellStart"/>
            <w:r w:rsidRPr="00A8445E">
              <w:rPr>
                <w:rFonts w:ascii="Arial" w:eastAsia="Times New Roman" w:hAnsi="Arial" w:cs="Arial"/>
                <w:color w:val="000000"/>
                <w:lang w:eastAsia="en-NZ"/>
              </w:rPr>
              <w:t>inc</w:t>
            </w:r>
            <w:proofErr w:type="spellEnd"/>
            <w:r w:rsidRPr="00A8445E">
              <w:rPr>
                <w:rFonts w:ascii="Arial" w:eastAsia="Times New Roman" w:hAnsi="Arial" w:cs="Arial"/>
                <w:color w:val="000000"/>
                <w:lang w:eastAsia="en-NZ"/>
              </w:rPr>
              <w:t xml:space="preserve"> preferred method)</w:t>
            </w:r>
            <w:r w:rsidRPr="00A8445E">
              <w:rPr>
                <w:rFonts w:ascii="Arial" w:eastAsia="Times New Roman" w:hAnsi="Arial" w:cs="Arial"/>
                <w:color w:val="000000"/>
                <w:lang w:eastAsia="en-NZ"/>
              </w:rPr>
              <w:br/>
              <w:t>• Date of symptoms started/positive swab</w:t>
            </w:r>
            <w:r w:rsidRPr="00A8445E">
              <w:rPr>
                <w:rFonts w:ascii="Arial" w:eastAsia="Times New Roman" w:hAnsi="Arial" w:cs="Arial"/>
                <w:color w:val="000000"/>
                <w:lang w:eastAsia="en-NZ"/>
              </w:rPr>
              <w:br/>
              <w:t>• Significant PMH/DH</w:t>
            </w:r>
            <w:r w:rsidRPr="00A8445E">
              <w:rPr>
                <w:rFonts w:ascii="Arial" w:eastAsia="Times New Roman" w:hAnsi="Arial" w:cs="Arial"/>
                <w:color w:val="000000"/>
                <w:lang w:eastAsia="en-NZ"/>
              </w:rPr>
              <w:br/>
              <w:t>• Current symptoms (mild/mod/severe)</w:t>
            </w:r>
            <w:r w:rsidRPr="00A8445E">
              <w:rPr>
                <w:rFonts w:ascii="Arial" w:eastAsia="Times New Roman" w:hAnsi="Arial" w:cs="Arial"/>
                <w:color w:val="000000"/>
                <w:lang w:eastAsia="en-NZ"/>
              </w:rPr>
              <w:br/>
              <w:t>• Level of concerns (</w:t>
            </w:r>
            <w:proofErr w:type="spellStart"/>
            <w:proofErr w:type="gramStart"/>
            <w:r w:rsidRPr="00A8445E">
              <w:rPr>
                <w:rFonts w:ascii="Arial" w:eastAsia="Times New Roman" w:hAnsi="Arial" w:cs="Arial"/>
                <w:color w:val="000000"/>
                <w:lang w:eastAsia="en-NZ"/>
              </w:rPr>
              <w:t>ie</w:t>
            </w:r>
            <w:proofErr w:type="spellEnd"/>
            <w:proofErr w:type="gramEnd"/>
            <w:r w:rsidRPr="00A8445E">
              <w:rPr>
                <w:rFonts w:ascii="Arial" w:eastAsia="Times New Roman" w:hAnsi="Arial" w:cs="Arial"/>
                <w:color w:val="000000"/>
                <w:lang w:eastAsia="en-NZ"/>
              </w:rPr>
              <w:t xml:space="preserve"> low risk/low concerns)</w:t>
            </w:r>
            <w:r w:rsidRPr="00A8445E">
              <w:rPr>
                <w:rFonts w:ascii="Arial" w:eastAsia="Times New Roman" w:hAnsi="Arial" w:cs="Arial"/>
                <w:color w:val="000000"/>
                <w:lang w:eastAsia="en-NZ"/>
              </w:rPr>
              <w:br/>
            </w:r>
            <w:r w:rsidRPr="00A8445E">
              <w:rPr>
                <w:rFonts w:ascii="Arial" w:eastAsia="Times New Roman" w:hAnsi="Arial" w:cs="Arial"/>
                <w:b/>
                <w:bCs/>
                <w:color w:val="000000"/>
                <w:lang w:eastAsia="en-NZ"/>
              </w:rPr>
              <w:t>Please let your patients know they are being handed over, so it is not a surprise when they receive a call from a new provider.</w:t>
            </w:r>
          </w:p>
          <w:p w14:paraId="26A81290" w14:textId="77777777" w:rsidR="00A8445E" w:rsidRPr="00A8445E" w:rsidRDefault="00A8445E" w:rsidP="00A8445E">
            <w:pPr>
              <w:spacing w:after="0" w:line="240" w:lineRule="auto"/>
              <w:rPr>
                <w:rFonts w:ascii="Arial" w:eastAsia="Times New Roman" w:hAnsi="Arial" w:cs="Arial"/>
                <w:color w:val="000000"/>
                <w:lang w:eastAsia="en-NZ"/>
              </w:rPr>
            </w:pPr>
          </w:p>
        </w:tc>
      </w:tr>
    </w:tbl>
    <w:p w14:paraId="6F11EE62" w14:textId="77777777" w:rsidR="001446DA" w:rsidRPr="00D27E16" w:rsidRDefault="001446DA" w:rsidP="00A8445E">
      <w:pPr>
        <w:pStyle w:val="Heading2"/>
        <w:rPr>
          <w:rFonts w:eastAsia="Times New Roman" w:cs="Arial"/>
          <w:b w:val="0"/>
          <w:lang w:eastAsia="en-NZ"/>
        </w:rPr>
      </w:pPr>
    </w:p>
    <w:p w14:paraId="1DF30F1A" w14:textId="77777777" w:rsidR="00F94D8F" w:rsidRDefault="00F94D8F" w:rsidP="00055847">
      <w:pPr>
        <w:pStyle w:val="Heading2"/>
        <w:rPr>
          <w:rFonts w:eastAsia="Times New Roman" w:cs="Arial"/>
          <w:lang w:eastAsia="en-NZ"/>
        </w:rPr>
      </w:pPr>
      <w:bookmarkStart w:id="16" w:name="_Toc93667630"/>
    </w:p>
    <w:p w14:paraId="109728B2" w14:textId="77777777" w:rsidR="00F94D8F" w:rsidRDefault="00F94D8F" w:rsidP="00055847">
      <w:pPr>
        <w:pStyle w:val="Heading2"/>
        <w:rPr>
          <w:rFonts w:eastAsia="Times New Roman" w:cs="Arial"/>
          <w:lang w:eastAsia="en-NZ"/>
        </w:rPr>
      </w:pPr>
    </w:p>
    <w:p w14:paraId="1200FCC0" w14:textId="77777777" w:rsidR="00F94D8F" w:rsidRDefault="00F94D8F" w:rsidP="00F94D8F">
      <w:pPr>
        <w:rPr>
          <w:lang w:eastAsia="en-NZ"/>
        </w:rPr>
      </w:pPr>
    </w:p>
    <w:p w14:paraId="4AECFB2F" w14:textId="77777777" w:rsidR="00F94D8F" w:rsidRDefault="00F94D8F" w:rsidP="00F94D8F">
      <w:pPr>
        <w:rPr>
          <w:lang w:eastAsia="en-NZ"/>
        </w:rPr>
      </w:pPr>
    </w:p>
    <w:p w14:paraId="006D2513" w14:textId="77777777" w:rsidR="00F94D8F" w:rsidRDefault="00F94D8F" w:rsidP="00F94D8F">
      <w:pPr>
        <w:rPr>
          <w:lang w:eastAsia="en-NZ"/>
        </w:rPr>
      </w:pPr>
    </w:p>
    <w:p w14:paraId="76340C10" w14:textId="77777777" w:rsidR="00F94D8F" w:rsidRDefault="00F94D8F" w:rsidP="00F94D8F">
      <w:pPr>
        <w:rPr>
          <w:lang w:eastAsia="en-NZ"/>
        </w:rPr>
      </w:pPr>
    </w:p>
    <w:p w14:paraId="45BFAA90" w14:textId="77777777" w:rsidR="00F94D8F" w:rsidRDefault="00F94D8F" w:rsidP="00F94D8F">
      <w:pPr>
        <w:rPr>
          <w:lang w:eastAsia="en-NZ"/>
        </w:rPr>
      </w:pPr>
    </w:p>
    <w:p w14:paraId="64FF3924" w14:textId="77777777" w:rsidR="00F94D8F" w:rsidRDefault="00F94D8F" w:rsidP="00F94D8F">
      <w:pPr>
        <w:rPr>
          <w:lang w:eastAsia="en-NZ"/>
        </w:rPr>
      </w:pPr>
    </w:p>
    <w:p w14:paraId="2E400A52" w14:textId="77777777" w:rsidR="00F94D8F" w:rsidRDefault="00F94D8F" w:rsidP="00F94D8F">
      <w:pPr>
        <w:rPr>
          <w:lang w:eastAsia="en-NZ"/>
        </w:rPr>
      </w:pPr>
    </w:p>
    <w:p w14:paraId="69D8C95F" w14:textId="77777777" w:rsidR="00F94D8F" w:rsidRPr="00F94D8F" w:rsidRDefault="00F94D8F" w:rsidP="00F94D8F">
      <w:pPr>
        <w:rPr>
          <w:lang w:eastAsia="en-NZ"/>
        </w:rPr>
      </w:pPr>
    </w:p>
    <w:p w14:paraId="3CB23CB2" w14:textId="77777777" w:rsidR="00AC2070" w:rsidRPr="00250152" w:rsidRDefault="00AC2070" w:rsidP="00055847">
      <w:pPr>
        <w:pStyle w:val="Heading2"/>
        <w:rPr>
          <w:rFonts w:eastAsia="Times New Roman" w:cs="Arial"/>
          <w:lang w:eastAsia="en-NZ"/>
        </w:rPr>
      </w:pPr>
      <w:r w:rsidRPr="00250152">
        <w:rPr>
          <w:rFonts w:eastAsia="Times New Roman" w:cs="Arial"/>
          <w:lang w:eastAsia="en-NZ"/>
        </w:rPr>
        <w:lastRenderedPageBreak/>
        <w:t>Test Data and Is</w:t>
      </w:r>
      <w:r w:rsidR="00055847" w:rsidRPr="00250152">
        <w:rPr>
          <w:rFonts w:eastAsia="Times New Roman" w:cs="Arial"/>
          <w:lang w:eastAsia="en-NZ"/>
        </w:rPr>
        <w:t>olation Period and Contact T</w:t>
      </w:r>
      <w:r w:rsidRPr="00250152">
        <w:rPr>
          <w:rFonts w:eastAsia="Times New Roman" w:cs="Arial"/>
          <w:lang w:eastAsia="en-NZ"/>
        </w:rPr>
        <w:t>racing</w:t>
      </w:r>
      <w:bookmarkEnd w:id="16"/>
    </w:p>
    <w:p w14:paraId="1CCF43D2" w14:textId="77777777" w:rsidR="00AC2070" w:rsidRPr="00D27E16" w:rsidRDefault="00AC2070" w:rsidP="00EE2677">
      <w:pPr>
        <w:spacing w:after="0"/>
        <w:rPr>
          <w:rFonts w:ascii="Arial" w:eastAsia="Times New Roman" w:hAnsi="Arial" w:cs="Arial"/>
          <w:color w:val="000000"/>
          <w:lang w:eastAsia="en-NZ"/>
        </w:rPr>
      </w:pPr>
    </w:p>
    <w:p w14:paraId="566989E2" w14:textId="77777777" w:rsidR="005823B1" w:rsidRPr="00D27E16" w:rsidRDefault="005823B1" w:rsidP="00EE2677">
      <w:pPr>
        <w:spacing w:after="0"/>
        <w:rPr>
          <w:rFonts w:ascii="Arial" w:eastAsia="Times New Roman" w:hAnsi="Arial" w:cs="Arial"/>
          <w:color w:val="000000"/>
          <w:lang w:eastAsia="en-NZ"/>
        </w:rPr>
      </w:pPr>
      <w:r w:rsidRPr="00D27E16">
        <w:rPr>
          <w:rFonts w:ascii="Arial" w:eastAsia="Times New Roman" w:hAnsi="Arial" w:cs="Arial"/>
          <w:color w:val="000000"/>
          <w:lang w:eastAsia="en-NZ"/>
        </w:rPr>
        <w:t>Date of Positive Test </w:t>
      </w:r>
      <w:r w:rsidRPr="00D27E16">
        <w:rPr>
          <w:rFonts w:ascii="Arial" w:eastAsia="Times New Roman" w:hAnsi="Arial" w:cs="Arial"/>
          <w:color w:val="000000"/>
        </w:rPr>
        <w:object w:dxaOrig="225" w:dyaOrig="225" w14:anchorId="2502E36B">
          <v:shape id="_x0000_i1050" type="#_x0000_t75" style="width:55.2pt;height:18pt" o:ole="">
            <v:imagedata r:id="rId38" o:title=""/>
          </v:shape>
          <w:control r:id="rId39" w:name="DefaultOcxName3" w:shapeid="_x0000_i1050"/>
        </w:object>
      </w:r>
    </w:p>
    <w:p w14:paraId="29DB7E97" w14:textId="77777777" w:rsidR="00081272" w:rsidRPr="00D27E16" w:rsidRDefault="00081272" w:rsidP="00EE2677">
      <w:pPr>
        <w:spacing w:after="0"/>
        <w:rPr>
          <w:rFonts w:ascii="Arial" w:eastAsia="Times New Roman" w:hAnsi="Arial" w:cs="Arial"/>
          <w:color w:val="000000"/>
          <w:lang w:eastAsia="en-NZ"/>
        </w:rPr>
      </w:pPr>
    </w:p>
    <w:p w14:paraId="64943860" w14:textId="77777777" w:rsidR="005823B1" w:rsidRPr="00D27E16" w:rsidRDefault="005823B1" w:rsidP="00EE2677">
      <w:pPr>
        <w:spacing w:after="0"/>
        <w:rPr>
          <w:rFonts w:ascii="Arial" w:eastAsia="Times New Roman" w:hAnsi="Arial" w:cs="Arial"/>
          <w:color w:val="000000"/>
          <w:lang w:eastAsia="en-NZ"/>
        </w:rPr>
      </w:pPr>
      <w:r w:rsidRPr="00D27E16">
        <w:rPr>
          <w:rFonts w:ascii="Arial" w:eastAsia="Times New Roman" w:hAnsi="Arial" w:cs="Arial"/>
          <w:color w:val="000000"/>
          <w:lang w:eastAsia="en-NZ"/>
        </w:rPr>
        <w:t>Date of First Symptom       OR       </w:t>
      </w:r>
      <w:r w:rsidRPr="00D27E16">
        <w:rPr>
          <w:rFonts w:ascii="Arial" w:eastAsia="Times New Roman" w:hAnsi="Arial" w:cs="Arial"/>
          <w:color w:val="000000"/>
        </w:rPr>
        <w:object w:dxaOrig="225" w:dyaOrig="225" w14:anchorId="7ADB4002">
          <v:shape id="_x0000_i1053" type="#_x0000_t75" style="width:18pt;height:15.6pt" o:ole="">
            <v:imagedata r:id="rId40" o:title=""/>
          </v:shape>
          <w:control r:id="rId41" w:name="DefaultOcxName4" w:shapeid="_x0000_i1053"/>
        </w:object>
      </w:r>
      <w:r w:rsidRPr="00D27E16">
        <w:rPr>
          <w:rFonts w:ascii="Arial" w:eastAsia="Times New Roman" w:hAnsi="Arial" w:cs="Arial"/>
          <w:color w:val="000000"/>
          <w:lang w:eastAsia="en-NZ"/>
        </w:rPr>
        <w:t> No Symptoms </w:t>
      </w:r>
      <w:r w:rsidRPr="00D27E16">
        <w:rPr>
          <w:rFonts w:ascii="Arial" w:eastAsia="Times New Roman" w:hAnsi="Arial" w:cs="Arial"/>
          <w:color w:val="000000"/>
        </w:rPr>
        <w:object w:dxaOrig="225" w:dyaOrig="225" w14:anchorId="48337926">
          <v:shape id="_x0000_i1057" type="#_x0000_t75" style="width:55.2pt;height:18pt" o:ole="">
            <v:imagedata r:id="rId38" o:title=""/>
          </v:shape>
          <w:control r:id="rId42" w:name="DefaultOcxName5" w:shapeid="_x0000_i1057"/>
        </w:object>
      </w:r>
    </w:p>
    <w:p w14:paraId="2543ACB1" w14:textId="77777777" w:rsidR="00081272" w:rsidRPr="00D27E16" w:rsidRDefault="00081272" w:rsidP="00EE2677">
      <w:pPr>
        <w:spacing w:after="0"/>
        <w:rPr>
          <w:rFonts w:ascii="Arial" w:eastAsia="Times New Roman" w:hAnsi="Arial" w:cs="Arial"/>
          <w:color w:val="000000"/>
          <w:lang w:eastAsia="en-NZ"/>
        </w:rPr>
      </w:pPr>
    </w:p>
    <w:p w14:paraId="3044D8C5" w14:textId="77777777" w:rsidR="005823B1" w:rsidRPr="00D27E16" w:rsidRDefault="005823B1" w:rsidP="00EE2677">
      <w:pPr>
        <w:spacing w:after="0"/>
        <w:rPr>
          <w:rFonts w:ascii="Arial" w:eastAsia="Times New Roman" w:hAnsi="Arial" w:cs="Arial"/>
          <w:color w:val="000000"/>
          <w:lang w:eastAsia="en-NZ"/>
        </w:rPr>
      </w:pPr>
      <w:r w:rsidRPr="00D27E16">
        <w:rPr>
          <w:rFonts w:ascii="Arial" w:eastAsia="Times New Roman" w:hAnsi="Arial" w:cs="Arial"/>
          <w:color w:val="000000"/>
          <w:lang w:eastAsia="en-NZ"/>
        </w:rPr>
        <w:t xml:space="preserve">End of </w:t>
      </w:r>
      <w:r w:rsidR="00DF3E67" w:rsidRPr="00D27E16">
        <w:rPr>
          <w:rFonts w:ascii="Arial" w:eastAsia="Times New Roman" w:hAnsi="Arial" w:cs="Arial"/>
          <w:color w:val="000000"/>
          <w:lang w:eastAsia="en-NZ"/>
        </w:rPr>
        <w:t xml:space="preserve">Observation </w:t>
      </w:r>
      <w:r w:rsidRPr="00D27E16">
        <w:rPr>
          <w:rFonts w:ascii="Arial" w:eastAsia="Times New Roman" w:hAnsi="Arial" w:cs="Arial"/>
          <w:color w:val="000000"/>
          <w:lang w:eastAsia="en-NZ"/>
        </w:rPr>
        <w:t>Period </w:t>
      </w:r>
      <w:r w:rsidRPr="00D27E16">
        <w:rPr>
          <w:rFonts w:ascii="Arial" w:eastAsia="Times New Roman" w:hAnsi="Arial" w:cs="Arial"/>
          <w:color w:val="000000"/>
        </w:rPr>
        <w:object w:dxaOrig="225" w:dyaOrig="225" w14:anchorId="79BB7A59">
          <v:shape id="_x0000_i1061" type="#_x0000_t75" style="width:55.2pt;height:18pt" o:ole="">
            <v:imagedata r:id="rId38" o:title=""/>
          </v:shape>
          <w:control r:id="rId43" w:name="DefaultOcxName6" w:shapeid="_x0000_i1061"/>
        </w:object>
      </w:r>
    </w:p>
    <w:p w14:paraId="5C3CC891" w14:textId="77777777" w:rsidR="0062372F" w:rsidRPr="00D27E16" w:rsidRDefault="0062372F" w:rsidP="00EE2677">
      <w:pPr>
        <w:spacing w:after="0"/>
        <w:outlineLvl w:val="3"/>
        <w:rPr>
          <w:rFonts w:ascii="Arial" w:eastAsia="Times New Roman" w:hAnsi="Arial" w:cs="Arial"/>
          <w:b/>
          <w:bCs/>
          <w:color w:val="000000"/>
          <w:lang w:eastAsia="en-NZ"/>
        </w:rPr>
      </w:pPr>
    </w:p>
    <w:p w14:paraId="22E75C10" w14:textId="77777777" w:rsidR="005823B1" w:rsidRPr="00D27E16" w:rsidRDefault="005823B1" w:rsidP="00EE2677">
      <w:pPr>
        <w:spacing w:after="0"/>
        <w:outlineLvl w:val="3"/>
        <w:rPr>
          <w:rFonts w:ascii="Arial" w:eastAsia="Times New Roman" w:hAnsi="Arial" w:cs="Arial"/>
          <w:b/>
          <w:bCs/>
          <w:color w:val="000000"/>
          <w:lang w:eastAsia="en-NZ"/>
        </w:rPr>
      </w:pPr>
      <w:r w:rsidRPr="00D27E16">
        <w:rPr>
          <w:rFonts w:ascii="Arial" w:eastAsia="Times New Roman" w:hAnsi="Arial" w:cs="Arial"/>
          <w:b/>
          <w:bCs/>
          <w:color w:val="000000"/>
          <w:lang w:eastAsia="en-NZ"/>
        </w:rPr>
        <w:t>Patient Isolation/Contact Tracing Education Checklist</w:t>
      </w:r>
    </w:p>
    <w:p w14:paraId="20C38F2E" w14:textId="77777777" w:rsidR="005823B1" w:rsidRPr="00D27E16" w:rsidRDefault="005823B1" w:rsidP="00EE2677">
      <w:pPr>
        <w:spacing w:after="0"/>
        <w:rPr>
          <w:rFonts w:ascii="Arial" w:eastAsia="Times New Roman" w:hAnsi="Arial" w:cs="Arial"/>
          <w:color w:val="000000"/>
          <w:lang w:eastAsia="en-NZ"/>
        </w:rPr>
      </w:pPr>
      <w:r w:rsidRPr="00D27E16">
        <w:rPr>
          <w:rFonts w:ascii="Arial" w:eastAsia="Times New Roman" w:hAnsi="Arial" w:cs="Arial"/>
          <w:color w:val="000000"/>
        </w:rPr>
        <w:object w:dxaOrig="225" w:dyaOrig="225" w14:anchorId="2851967A">
          <v:shape id="_x0000_i1064" type="#_x0000_t75" style="width:18pt;height:15.6pt" o:ole="">
            <v:imagedata r:id="rId40" o:title=""/>
          </v:shape>
          <w:control r:id="rId44" w:name="DefaultOcxName11" w:shapeid="_x0000_i1064"/>
        </w:object>
      </w:r>
      <w:r w:rsidRPr="00D27E16">
        <w:rPr>
          <w:rFonts w:ascii="Arial" w:eastAsia="Times New Roman" w:hAnsi="Arial" w:cs="Arial"/>
          <w:color w:val="000000"/>
          <w:lang w:eastAsia="en-NZ"/>
        </w:rPr>
        <w:t> Patient was contacted by Public Health after positive test result OR</w:t>
      </w:r>
    </w:p>
    <w:p w14:paraId="0958A87D" w14:textId="77777777" w:rsidR="00081272" w:rsidRPr="00D27E16" w:rsidRDefault="00081272" w:rsidP="00EE2677">
      <w:pPr>
        <w:spacing w:after="0"/>
        <w:rPr>
          <w:rFonts w:ascii="Arial" w:eastAsia="Times New Roman" w:hAnsi="Arial" w:cs="Arial"/>
          <w:color w:val="000000"/>
          <w:lang w:eastAsia="en-NZ"/>
        </w:rPr>
      </w:pPr>
    </w:p>
    <w:p w14:paraId="29446F8B" w14:textId="77777777" w:rsidR="005823B1" w:rsidRPr="00D27E16" w:rsidRDefault="005823B1" w:rsidP="00EE2677">
      <w:pPr>
        <w:spacing w:after="0"/>
        <w:rPr>
          <w:rFonts w:ascii="Arial" w:eastAsia="Times New Roman" w:hAnsi="Arial" w:cs="Arial"/>
          <w:color w:val="000000"/>
          <w:lang w:eastAsia="en-NZ"/>
        </w:rPr>
      </w:pPr>
      <w:r w:rsidRPr="00D27E16">
        <w:rPr>
          <w:rFonts w:ascii="Arial" w:eastAsia="Times New Roman" w:hAnsi="Arial" w:cs="Arial"/>
          <w:color w:val="000000"/>
        </w:rPr>
        <w:object w:dxaOrig="225" w:dyaOrig="225" w14:anchorId="5D06A0C2">
          <v:shape id="_x0000_i1067" type="#_x0000_t75" style="width:18pt;height:15.6pt" o:ole="">
            <v:imagedata r:id="rId40" o:title=""/>
          </v:shape>
          <w:control r:id="rId45" w:name="DefaultOcxName12" w:shapeid="_x0000_i1067"/>
        </w:object>
      </w:r>
      <w:r w:rsidRPr="00D27E16">
        <w:rPr>
          <w:rFonts w:ascii="Arial" w:eastAsia="Times New Roman" w:hAnsi="Arial" w:cs="Arial"/>
          <w:color w:val="000000"/>
          <w:lang w:eastAsia="en-NZ"/>
        </w:rPr>
        <w:t> </w:t>
      </w:r>
      <w:r w:rsidR="00081272" w:rsidRPr="00D27E16">
        <w:rPr>
          <w:rFonts w:ascii="Arial" w:eastAsia="Times New Roman" w:hAnsi="Arial" w:cs="Arial"/>
          <w:color w:val="000000"/>
          <w:lang w:eastAsia="en-NZ"/>
        </w:rPr>
        <w:t>P</w:t>
      </w:r>
      <w:r w:rsidR="000F42CD" w:rsidRPr="00D27E16">
        <w:rPr>
          <w:rFonts w:ascii="Arial" w:eastAsia="Times New Roman" w:hAnsi="Arial" w:cs="Arial"/>
          <w:color w:val="000000"/>
          <w:lang w:eastAsia="en-NZ"/>
        </w:rPr>
        <w:t xml:space="preserve">atient has instructions on isolation and what this entails </w:t>
      </w:r>
    </w:p>
    <w:p w14:paraId="417800D0" w14:textId="77777777" w:rsidR="003714EF" w:rsidRPr="00D27E16" w:rsidRDefault="003714EF" w:rsidP="00EE2677">
      <w:pPr>
        <w:spacing w:after="0"/>
        <w:rPr>
          <w:rFonts w:ascii="Arial" w:eastAsia="Times New Roman" w:hAnsi="Arial" w:cs="Arial"/>
          <w:color w:val="000000"/>
          <w:lang w:eastAsia="en-NZ"/>
        </w:rPr>
      </w:pPr>
    </w:p>
    <w:p w14:paraId="33C3F2D2" w14:textId="77777777" w:rsidR="005823B1" w:rsidRPr="00D27E16" w:rsidRDefault="005823B1" w:rsidP="00EE2677">
      <w:pPr>
        <w:spacing w:after="0"/>
        <w:outlineLvl w:val="3"/>
        <w:rPr>
          <w:rFonts w:ascii="Arial" w:eastAsia="Times New Roman" w:hAnsi="Arial" w:cs="Arial"/>
          <w:b/>
          <w:bCs/>
          <w:color w:val="000000"/>
          <w:lang w:eastAsia="en-NZ"/>
        </w:rPr>
      </w:pPr>
      <w:r w:rsidRPr="00D27E16">
        <w:rPr>
          <w:rFonts w:ascii="Arial" w:eastAsia="Times New Roman" w:hAnsi="Arial" w:cs="Arial"/>
          <w:b/>
          <w:bCs/>
          <w:color w:val="000000"/>
          <w:lang w:eastAsia="en-NZ"/>
        </w:rPr>
        <w:t xml:space="preserve">Home Equipment </w:t>
      </w:r>
      <w:r w:rsidR="00081272" w:rsidRPr="00D27E16">
        <w:rPr>
          <w:rFonts w:ascii="Arial" w:eastAsia="Times New Roman" w:hAnsi="Arial" w:cs="Arial"/>
          <w:b/>
          <w:bCs/>
          <w:color w:val="000000"/>
          <w:lang w:eastAsia="en-NZ"/>
        </w:rPr>
        <w:t>Inventory -</w:t>
      </w:r>
      <w:r w:rsidR="000F42CD" w:rsidRPr="00D27E16">
        <w:rPr>
          <w:rFonts w:ascii="Arial" w:eastAsia="Times New Roman" w:hAnsi="Arial" w:cs="Arial"/>
          <w:b/>
          <w:bCs/>
          <w:color w:val="000000"/>
          <w:lang w:eastAsia="en-NZ"/>
        </w:rPr>
        <w:t xml:space="preserve"> </w:t>
      </w:r>
      <w:r w:rsidRPr="00D27E16">
        <w:rPr>
          <w:rFonts w:ascii="Arial" w:eastAsia="Times New Roman" w:hAnsi="Arial" w:cs="Arial"/>
          <w:b/>
          <w:bCs/>
          <w:color w:val="000000"/>
          <w:lang w:eastAsia="en-NZ"/>
        </w:rPr>
        <w:t>Patient has or can borrow:</w:t>
      </w:r>
    </w:p>
    <w:p w14:paraId="7F473229" w14:textId="77777777" w:rsidR="00350599" w:rsidRPr="00D27E16" w:rsidRDefault="005823B1" w:rsidP="00EE2677">
      <w:pPr>
        <w:spacing w:after="0"/>
        <w:rPr>
          <w:rFonts w:ascii="Arial" w:eastAsia="Times New Roman" w:hAnsi="Arial" w:cs="Arial"/>
          <w:color w:val="000000"/>
          <w:lang w:eastAsia="en-NZ"/>
        </w:rPr>
      </w:pPr>
      <w:r w:rsidRPr="00D27E16">
        <w:rPr>
          <w:rFonts w:ascii="Arial" w:eastAsia="Times New Roman" w:hAnsi="Arial" w:cs="Arial"/>
          <w:color w:val="000000"/>
          <w:lang w:eastAsia="en-NZ"/>
        </w:rPr>
        <w:t> </w:t>
      </w:r>
      <w:r w:rsidR="00350599" w:rsidRPr="00D27E16">
        <w:rPr>
          <w:rFonts w:ascii="Arial" w:eastAsia="Times New Roman" w:hAnsi="Arial" w:cs="Arial"/>
          <w:color w:val="000000"/>
        </w:rPr>
        <w:object w:dxaOrig="225" w:dyaOrig="225" w14:anchorId="62521588">
          <v:shape id="_x0000_i1070" type="#_x0000_t75" style="width:18pt;height:15.6pt" o:ole="">
            <v:imagedata r:id="rId40" o:title=""/>
          </v:shape>
          <w:control r:id="rId46" w:name="DefaultOcxName15" w:shapeid="_x0000_i1070"/>
        </w:object>
      </w:r>
      <w:r w:rsidR="00350599" w:rsidRPr="00D27E16">
        <w:rPr>
          <w:rFonts w:ascii="Arial" w:eastAsia="Times New Roman" w:hAnsi="Arial" w:cs="Arial"/>
          <w:color w:val="000000"/>
          <w:lang w:eastAsia="en-NZ"/>
        </w:rPr>
        <w:t>  Pulse oximeter (NOTE: May direct to YouTube video on using pulse oximeter at </w:t>
      </w:r>
      <w:hyperlink r:id="rId47" w:tgtFrame="_blank" w:history="1">
        <w:r w:rsidR="00350599" w:rsidRPr="00D27E16">
          <w:rPr>
            <w:rFonts w:ascii="Arial" w:eastAsia="Times New Roman" w:hAnsi="Arial" w:cs="Arial"/>
            <w:color w:val="0000FF"/>
            <w:u w:val="single"/>
            <w:lang w:eastAsia="en-NZ"/>
          </w:rPr>
          <w:t>https://www.youtube.com/watch?v=ghUTSH-PYio</w:t>
        </w:r>
      </w:hyperlink>
      <w:r w:rsidR="00350599" w:rsidRPr="00D27E16">
        <w:rPr>
          <w:rFonts w:ascii="Arial" w:eastAsia="Times New Roman" w:hAnsi="Arial" w:cs="Arial"/>
          <w:color w:val="000000"/>
          <w:lang w:eastAsia="en-NZ"/>
        </w:rPr>
        <w:t xml:space="preserve">) or use patient information sheet </w:t>
      </w:r>
    </w:p>
    <w:p w14:paraId="695C40DC" w14:textId="77777777" w:rsidR="00F51BBD" w:rsidRDefault="00F51BBD" w:rsidP="00C96CC6">
      <w:pPr>
        <w:pStyle w:val="Heading2"/>
        <w:rPr>
          <w:rFonts w:cs="Arial"/>
          <w:noProof/>
          <w:lang w:eastAsia="en-NZ"/>
        </w:rPr>
      </w:pPr>
    </w:p>
    <w:p w14:paraId="13311C67" w14:textId="77777777" w:rsidR="00F94D8F" w:rsidRDefault="00F94D8F" w:rsidP="00F94D8F">
      <w:pPr>
        <w:rPr>
          <w:lang w:eastAsia="en-NZ"/>
        </w:rPr>
      </w:pPr>
    </w:p>
    <w:p w14:paraId="5E1B6525" w14:textId="77777777" w:rsidR="00F94D8F" w:rsidRDefault="00F94D8F" w:rsidP="00F94D8F">
      <w:pPr>
        <w:rPr>
          <w:lang w:eastAsia="en-NZ"/>
        </w:rPr>
      </w:pPr>
    </w:p>
    <w:p w14:paraId="5C043274" w14:textId="77777777" w:rsidR="00F94D8F" w:rsidRDefault="00F94D8F" w:rsidP="00F94D8F">
      <w:pPr>
        <w:rPr>
          <w:lang w:eastAsia="en-NZ"/>
        </w:rPr>
      </w:pPr>
    </w:p>
    <w:p w14:paraId="28106934" w14:textId="77777777" w:rsidR="00F94D8F" w:rsidRDefault="00F94D8F" w:rsidP="00F94D8F">
      <w:pPr>
        <w:rPr>
          <w:lang w:eastAsia="en-NZ"/>
        </w:rPr>
      </w:pPr>
    </w:p>
    <w:p w14:paraId="18A0BA4C" w14:textId="77777777" w:rsidR="00F94D8F" w:rsidRDefault="00F94D8F" w:rsidP="00F94D8F">
      <w:pPr>
        <w:rPr>
          <w:lang w:eastAsia="en-NZ"/>
        </w:rPr>
      </w:pPr>
    </w:p>
    <w:p w14:paraId="6917B73F" w14:textId="77777777" w:rsidR="00F94D8F" w:rsidRDefault="00F94D8F" w:rsidP="00F94D8F">
      <w:pPr>
        <w:rPr>
          <w:lang w:eastAsia="en-NZ"/>
        </w:rPr>
      </w:pPr>
    </w:p>
    <w:p w14:paraId="4DDDCA39" w14:textId="77777777" w:rsidR="00F94D8F" w:rsidRDefault="00F94D8F" w:rsidP="00F94D8F">
      <w:pPr>
        <w:rPr>
          <w:lang w:eastAsia="en-NZ"/>
        </w:rPr>
      </w:pPr>
    </w:p>
    <w:p w14:paraId="50A3BA7B" w14:textId="77777777" w:rsidR="00F94D8F" w:rsidRDefault="00F94D8F" w:rsidP="00F94D8F">
      <w:pPr>
        <w:rPr>
          <w:lang w:eastAsia="en-NZ"/>
        </w:rPr>
      </w:pPr>
    </w:p>
    <w:p w14:paraId="3435EF5B" w14:textId="77777777" w:rsidR="00F94D8F" w:rsidRDefault="00F94D8F" w:rsidP="00F94D8F">
      <w:pPr>
        <w:rPr>
          <w:lang w:eastAsia="en-NZ"/>
        </w:rPr>
      </w:pPr>
    </w:p>
    <w:p w14:paraId="142C3467" w14:textId="77777777" w:rsidR="00F94D8F" w:rsidRDefault="00F94D8F" w:rsidP="00F94D8F">
      <w:pPr>
        <w:rPr>
          <w:lang w:eastAsia="en-NZ"/>
        </w:rPr>
      </w:pPr>
    </w:p>
    <w:p w14:paraId="7EE30BB0" w14:textId="77777777" w:rsidR="00F94D8F" w:rsidRDefault="00F94D8F" w:rsidP="00F94D8F">
      <w:pPr>
        <w:rPr>
          <w:lang w:eastAsia="en-NZ"/>
        </w:rPr>
      </w:pPr>
    </w:p>
    <w:p w14:paraId="67444896" w14:textId="77777777" w:rsidR="00F94D8F" w:rsidRDefault="00F94D8F" w:rsidP="00F94D8F">
      <w:pPr>
        <w:rPr>
          <w:lang w:eastAsia="en-NZ"/>
        </w:rPr>
      </w:pPr>
    </w:p>
    <w:p w14:paraId="41A180D4" w14:textId="77777777" w:rsidR="00F94D8F" w:rsidRDefault="00F94D8F" w:rsidP="00F94D8F">
      <w:pPr>
        <w:rPr>
          <w:lang w:eastAsia="en-NZ"/>
        </w:rPr>
      </w:pPr>
    </w:p>
    <w:p w14:paraId="6BD812CA" w14:textId="77777777" w:rsidR="00F94D8F" w:rsidRDefault="00F94D8F" w:rsidP="00F94D8F">
      <w:pPr>
        <w:rPr>
          <w:lang w:eastAsia="en-NZ"/>
        </w:rPr>
      </w:pPr>
    </w:p>
    <w:p w14:paraId="5B55BE0D" w14:textId="77777777" w:rsidR="00F94D8F" w:rsidRPr="00F94D8F" w:rsidRDefault="00F94D8F" w:rsidP="00F94D8F">
      <w:pPr>
        <w:rPr>
          <w:lang w:eastAsia="en-NZ"/>
        </w:rPr>
      </w:pPr>
    </w:p>
    <w:p w14:paraId="0368DD81" w14:textId="77777777" w:rsidR="00F51BBD" w:rsidRPr="00F51BBD" w:rsidRDefault="00F51BBD" w:rsidP="00F51BBD">
      <w:pPr>
        <w:rPr>
          <w:lang w:eastAsia="en-NZ"/>
        </w:rPr>
      </w:pPr>
    </w:p>
    <w:p w14:paraId="69065D1A" w14:textId="77777777" w:rsidR="00C96CC6" w:rsidRDefault="00C96CC6" w:rsidP="00C96CC6">
      <w:pPr>
        <w:pStyle w:val="Heading2"/>
        <w:rPr>
          <w:rFonts w:cs="Arial"/>
          <w:noProof/>
          <w:lang w:eastAsia="en-NZ"/>
        </w:rPr>
      </w:pPr>
      <w:bookmarkStart w:id="17" w:name="_Toc93667631"/>
      <w:r w:rsidRPr="00230403">
        <w:rPr>
          <w:rFonts w:cs="Arial"/>
          <w:noProof/>
          <w:lang w:eastAsia="en-NZ"/>
        </w:rPr>
        <w:lastRenderedPageBreak/>
        <w:t>Medications Management (including Budesonide)</w:t>
      </w:r>
      <w:bookmarkEnd w:id="17"/>
    </w:p>
    <w:p w14:paraId="342E93F9" w14:textId="77777777" w:rsidR="00DF65AB" w:rsidRPr="00D27E16" w:rsidRDefault="00DF65AB" w:rsidP="00C96CC6">
      <w:pPr>
        <w:rPr>
          <w:rFonts w:ascii="Arial" w:hAnsi="Arial" w:cs="Arial"/>
          <w:lang w:eastAsia="en-NZ"/>
        </w:rPr>
      </w:pPr>
      <w:r w:rsidRPr="00D27E16">
        <w:rPr>
          <w:rFonts w:ascii="Arial" w:hAnsi="Arial" w:cs="Arial"/>
          <w:b/>
          <w:noProof/>
          <w:sz w:val="28"/>
          <w:szCs w:val="28"/>
          <w:lang w:eastAsia="en-NZ"/>
        </w:rPr>
        <mc:AlternateContent>
          <mc:Choice Requires="wps">
            <w:drawing>
              <wp:anchor distT="0" distB="0" distL="114300" distR="114300" simplePos="0" relativeHeight="251683840" behindDoc="0" locked="0" layoutInCell="1" allowOverlap="1" wp14:anchorId="0210E132" wp14:editId="5C9BE606">
                <wp:simplePos x="0" y="0"/>
                <wp:positionH relativeFrom="margin">
                  <wp:align>right</wp:align>
                </wp:positionH>
                <wp:positionV relativeFrom="paragraph">
                  <wp:posOffset>36839</wp:posOffset>
                </wp:positionV>
                <wp:extent cx="6618808" cy="8639033"/>
                <wp:effectExtent l="0" t="0" r="10795" b="10160"/>
                <wp:wrapNone/>
                <wp:docPr id="1" name="Text Box 1"/>
                <wp:cNvGraphicFramePr/>
                <a:graphic xmlns:a="http://schemas.openxmlformats.org/drawingml/2006/main">
                  <a:graphicData uri="http://schemas.microsoft.com/office/word/2010/wordprocessingShape">
                    <wps:wsp>
                      <wps:cNvSpPr txBox="1"/>
                      <wps:spPr>
                        <a:xfrm>
                          <a:off x="0" y="0"/>
                          <a:ext cx="6618808" cy="8639033"/>
                        </a:xfrm>
                        <a:prstGeom prst="rect">
                          <a:avLst/>
                        </a:prstGeom>
                        <a:solidFill>
                          <a:schemeClr val="accent6">
                            <a:lumMod val="20000"/>
                            <a:lumOff val="80000"/>
                          </a:schemeClr>
                        </a:solidFill>
                        <a:ln w="6350">
                          <a:solidFill>
                            <a:prstClr val="black"/>
                          </a:solidFill>
                        </a:ln>
                      </wps:spPr>
                      <wps:txbx>
                        <w:txbxContent>
                          <w:p w14:paraId="08A16F48" w14:textId="77777777" w:rsidR="00237BB0" w:rsidRPr="00AE2BFF" w:rsidRDefault="00237BB0" w:rsidP="00DF65AB">
                            <w:pPr>
                              <w:jc w:val="center"/>
                              <w:rPr>
                                <w:rFonts w:ascii="Arial" w:hAnsi="Arial" w:cs="Arial"/>
                                <w:b/>
                              </w:rPr>
                            </w:pPr>
                            <w:r w:rsidRPr="00AE2BFF">
                              <w:rPr>
                                <w:rFonts w:ascii="Arial" w:hAnsi="Arial" w:cs="Arial"/>
                                <w:b/>
                              </w:rPr>
                              <w:t>Medications</w:t>
                            </w:r>
                          </w:p>
                          <w:p w14:paraId="3436C671" w14:textId="77777777" w:rsidR="00237BB0" w:rsidRPr="00AE2BFF" w:rsidRDefault="00237BB0" w:rsidP="00DF65AB">
                            <w:pPr>
                              <w:rPr>
                                <w:rFonts w:ascii="Arial" w:hAnsi="Arial" w:cs="Arial"/>
                              </w:rPr>
                            </w:pPr>
                            <w:r w:rsidRPr="00AE2BFF">
                              <w:rPr>
                                <w:rFonts w:ascii="Arial" w:hAnsi="Arial" w:cs="Arial"/>
                              </w:rPr>
                              <w:t xml:space="preserve">Discuss with your local pharmacy to see if they are doing deliveries. Please mark on the prescription </w:t>
                            </w:r>
                            <w:r w:rsidRPr="00AE2BFF">
                              <w:rPr>
                                <w:rFonts w:ascii="Arial" w:hAnsi="Arial" w:cs="Arial"/>
                                <w:b/>
                              </w:rPr>
                              <w:t xml:space="preserve">“patient isolating C-Plus.” </w:t>
                            </w:r>
                            <w:r w:rsidRPr="00AE2BFF">
                              <w:rPr>
                                <w:rFonts w:ascii="Arial" w:hAnsi="Arial" w:cs="Arial"/>
                              </w:rPr>
                              <w:t>This will trigger the pharmacy to know to deliver.</w:t>
                            </w:r>
                          </w:p>
                          <w:p w14:paraId="3467BA1D" w14:textId="77777777" w:rsidR="00237BB0" w:rsidRPr="00AE2BFF" w:rsidRDefault="00237BB0" w:rsidP="00DF65AB">
                            <w:pPr>
                              <w:rPr>
                                <w:rFonts w:ascii="Arial" w:hAnsi="Arial" w:cs="Arial"/>
                              </w:rPr>
                            </w:pPr>
                            <w:r w:rsidRPr="00AE2BFF">
                              <w:rPr>
                                <w:rFonts w:ascii="Arial" w:hAnsi="Arial" w:cs="Arial"/>
                              </w:rPr>
                              <w:t xml:space="preserve">It is vital that the </w:t>
                            </w:r>
                            <w:r w:rsidRPr="00AE2BFF">
                              <w:rPr>
                                <w:rFonts w:ascii="Arial" w:hAnsi="Arial" w:cs="Arial"/>
                                <w:b/>
                              </w:rPr>
                              <w:t>current isolation address</w:t>
                            </w:r>
                            <w:r w:rsidRPr="00AE2BFF">
                              <w:rPr>
                                <w:rFonts w:ascii="Arial" w:hAnsi="Arial" w:cs="Arial"/>
                              </w:rPr>
                              <w:t xml:space="preserve"> of the patient is communicated to the pharmacy, as this may differ from their normal, registered address.</w:t>
                            </w:r>
                          </w:p>
                          <w:p w14:paraId="0A5BB4F1" w14:textId="77777777" w:rsidR="00237BB0" w:rsidRDefault="00237BB0" w:rsidP="00DF65AB">
                            <w:pPr>
                              <w:jc w:val="center"/>
                              <w:rPr>
                                <w:rFonts w:ascii="Arial" w:hAnsi="Arial" w:cs="Arial"/>
                                <w:b/>
                              </w:rPr>
                            </w:pPr>
                          </w:p>
                          <w:p w14:paraId="7B39432F" w14:textId="77777777" w:rsidR="00237BB0" w:rsidRPr="00AE2BFF" w:rsidRDefault="00237BB0" w:rsidP="00DF65AB">
                            <w:pPr>
                              <w:jc w:val="center"/>
                              <w:rPr>
                                <w:rFonts w:ascii="Arial" w:hAnsi="Arial" w:cs="Arial"/>
                                <w:b/>
                              </w:rPr>
                            </w:pPr>
                            <w:r w:rsidRPr="00AE2BFF">
                              <w:rPr>
                                <w:rFonts w:ascii="Arial" w:hAnsi="Arial" w:cs="Arial"/>
                                <w:b/>
                              </w:rPr>
                              <w:t>Budesonide</w:t>
                            </w:r>
                          </w:p>
                          <w:p w14:paraId="5ED366C5" w14:textId="77777777" w:rsidR="00237BB0" w:rsidRPr="00AE2BFF" w:rsidRDefault="00237BB0" w:rsidP="00DF65AB">
                            <w:pPr>
                              <w:rPr>
                                <w:rFonts w:ascii="Arial" w:hAnsi="Arial" w:cs="Arial"/>
                                <w:b/>
                              </w:rPr>
                            </w:pPr>
                            <w:r w:rsidRPr="00AE2BFF">
                              <w:rPr>
                                <w:rFonts w:ascii="Arial" w:hAnsi="Arial" w:cs="Arial"/>
                                <w:b/>
                              </w:rPr>
                              <w:t>S</w:t>
                            </w:r>
                            <w:r w:rsidR="001C4A5B">
                              <w:rPr>
                                <w:rFonts w:ascii="Arial" w:hAnsi="Arial" w:cs="Arial"/>
                                <w:b/>
                              </w:rPr>
                              <w:t>mall and low powered s</w:t>
                            </w:r>
                            <w:r w:rsidRPr="00AE2BFF">
                              <w:rPr>
                                <w:rFonts w:ascii="Arial" w:hAnsi="Arial" w:cs="Arial"/>
                                <w:b/>
                              </w:rPr>
                              <w:t xml:space="preserve">tudies have shown inhaled budesonide (Pulmicort) </w:t>
                            </w:r>
                            <w:r w:rsidR="001C4A5B">
                              <w:rPr>
                                <w:rFonts w:ascii="Arial" w:hAnsi="Arial" w:cs="Arial"/>
                                <w:b/>
                              </w:rPr>
                              <w:t>may have</w:t>
                            </w:r>
                            <w:r w:rsidRPr="00AE2BFF">
                              <w:rPr>
                                <w:rFonts w:ascii="Arial" w:hAnsi="Arial" w:cs="Arial"/>
                                <w:b/>
                              </w:rPr>
                              <w:t xml:space="preserve"> a modest benefit in reducing illness duration and need for admission.</w:t>
                            </w:r>
                            <w:r w:rsidR="001C4A5B">
                              <w:rPr>
                                <w:rFonts w:ascii="Arial" w:hAnsi="Arial" w:cs="Arial"/>
                                <w:b/>
                              </w:rPr>
                              <w:t xml:space="preserve"> However, it may also slightly increased the risk of bacterial infection.</w:t>
                            </w:r>
                          </w:p>
                          <w:p w14:paraId="6F1A87C7" w14:textId="77777777" w:rsidR="00237BB0" w:rsidRPr="00AE2BFF" w:rsidRDefault="00237BB0" w:rsidP="00DF65AB">
                            <w:pPr>
                              <w:rPr>
                                <w:rFonts w:ascii="Arial" w:hAnsi="Arial" w:cs="Arial"/>
                              </w:rPr>
                            </w:pPr>
                            <w:r w:rsidRPr="00AE2BFF">
                              <w:rPr>
                                <w:rFonts w:ascii="Arial" w:hAnsi="Arial" w:cs="Arial"/>
                              </w:rPr>
                              <w:t xml:space="preserve">If available, </w:t>
                            </w:r>
                            <w:r w:rsidR="001C4A5B">
                              <w:rPr>
                                <w:rFonts w:ascii="Arial" w:hAnsi="Arial" w:cs="Arial"/>
                              </w:rPr>
                              <w:t xml:space="preserve">consider </w:t>
                            </w:r>
                            <w:r w:rsidRPr="00AE2BFF">
                              <w:rPr>
                                <w:rFonts w:ascii="Arial" w:hAnsi="Arial" w:cs="Arial"/>
                              </w:rPr>
                              <w:t>offer</w:t>
                            </w:r>
                            <w:r w:rsidR="001C4A5B">
                              <w:rPr>
                                <w:rFonts w:ascii="Arial" w:hAnsi="Arial" w:cs="Arial"/>
                              </w:rPr>
                              <w:t>ing</w:t>
                            </w:r>
                            <w:r w:rsidRPr="00AE2BFF">
                              <w:rPr>
                                <w:rFonts w:ascii="Arial" w:hAnsi="Arial" w:cs="Arial"/>
                              </w:rPr>
                              <w:t xml:space="preserve"> to patients who are within 14 days of onset of COVID-19 symptoms and are not taking other inhaled (excluding steroid replacement therapy for the steroid deficient) or systemic corticosteroids, and are either:</w:t>
                            </w:r>
                          </w:p>
                          <w:p w14:paraId="67D7D2EE" w14:textId="77777777" w:rsidR="00237BB0" w:rsidRPr="00AE2BFF" w:rsidRDefault="00237BB0" w:rsidP="00DF65AB">
                            <w:pPr>
                              <w:numPr>
                                <w:ilvl w:val="0"/>
                                <w:numId w:val="26"/>
                              </w:numPr>
                              <w:rPr>
                                <w:rFonts w:ascii="Arial" w:hAnsi="Arial" w:cs="Arial"/>
                              </w:rPr>
                            </w:pPr>
                            <w:r w:rsidRPr="00AE2BFF">
                              <w:rPr>
                                <w:rFonts w:ascii="Arial" w:hAnsi="Arial" w:cs="Arial"/>
                              </w:rPr>
                              <w:t>aged 65 years or older, or</w:t>
                            </w:r>
                          </w:p>
                          <w:p w14:paraId="5DC3D531" w14:textId="77777777" w:rsidR="00237BB0" w:rsidRPr="00AE2BFF" w:rsidRDefault="00237BB0" w:rsidP="00DF65AB">
                            <w:pPr>
                              <w:numPr>
                                <w:ilvl w:val="0"/>
                                <w:numId w:val="26"/>
                              </w:numPr>
                              <w:rPr>
                                <w:rFonts w:ascii="Arial" w:hAnsi="Arial" w:cs="Arial"/>
                              </w:rPr>
                            </w:pPr>
                            <w:r w:rsidRPr="00AE2BFF">
                              <w:rPr>
                                <w:rFonts w:ascii="Arial" w:hAnsi="Arial" w:cs="Arial"/>
                              </w:rPr>
                              <w:t>any age with or suspicion of any of the following:</w:t>
                            </w:r>
                          </w:p>
                          <w:p w14:paraId="3CD6A5BF" w14:textId="77777777" w:rsidR="00237BB0" w:rsidRPr="00AE2BFF" w:rsidRDefault="00237BB0" w:rsidP="00DF65AB">
                            <w:pPr>
                              <w:numPr>
                                <w:ilvl w:val="1"/>
                                <w:numId w:val="26"/>
                              </w:numPr>
                              <w:rPr>
                                <w:rFonts w:ascii="Arial" w:hAnsi="Arial" w:cs="Arial"/>
                              </w:rPr>
                            </w:pPr>
                            <w:r w:rsidRPr="00AE2BFF">
                              <w:rPr>
                                <w:rFonts w:ascii="Arial" w:hAnsi="Arial" w:cs="Arial"/>
                              </w:rPr>
                              <w:t>diabetes</w:t>
                            </w:r>
                          </w:p>
                          <w:p w14:paraId="11A16E46" w14:textId="77777777" w:rsidR="00237BB0" w:rsidRPr="00AE2BFF" w:rsidRDefault="00237BB0" w:rsidP="00DF65AB">
                            <w:pPr>
                              <w:numPr>
                                <w:ilvl w:val="1"/>
                                <w:numId w:val="26"/>
                              </w:numPr>
                              <w:rPr>
                                <w:rFonts w:ascii="Arial" w:hAnsi="Arial" w:cs="Arial"/>
                              </w:rPr>
                            </w:pPr>
                            <w:r w:rsidRPr="00AE2BFF">
                              <w:rPr>
                                <w:rFonts w:ascii="Arial" w:hAnsi="Arial" w:cs="Arial"/>
                              </w:rPr>
                              <w:t>heart disease and/or clinically significant hypertension</w:t>
                            </w:r>
                          </w:p>
                          <w:p w14:paraId="79103DC1" w14:textId="77777777" w:rsidR="00237BB0" w:rsidRPr="00AE2BFF" w:rsidRDefault="00237BB0" w:rsidP="00DF65AB">
                            <w:pPr>
                              <w:numPr>
                                <w:ilvl w:val="1"/>
                                <w:numId w:val="26"/>
                              </w:numPr>
                              <w:rPr>
                                <w:rFonts w:ascii="Arial" w:hAnsi="Arial" w:cs="Arial"/>
                              </w:rPr>
                            </w:pPr>
                            <w:r w:rsidRPr="00AE2BFF">
                              <w:rPr>
                                <w:rFonts w:ascii="Arial" w:hAnsi="Arial" w:cs="Arial"/>
                              </w:rPr>
                              <w:t>asthma or other clinically significant lung disease</w:t>
                            </w:r>
                          </w:p>
                          <w:p w14:paraId="7F1E1C81" w14:textId="77777777" w:rsidR="00237BB0" w:rsidRPr="00AE2BFF" w:rsidRDefault="00237BB0" w:rsidP="00DF65AB">
                            <w:pPr>
                              <w:numPr>
                                <w:ilvl w:val="1"/>
                                <w:numId w:val="26"/>
                              </w:numPr>
                              <w:rPr>
                                <w:rFonts w:ascii="Arial" w:hAnsi="Arial" w:cs="Arial"/>
                              </w:rPr>
                            </w:pPr>
                            <w:r w:rsidRPr="00AE2BFF">
                              <w:rPr>
                                <w:rFonts w:ascii="Arial" w:hAnsi="Arial" w:cs="Arial"/>
                              </w:rPr>
                              <w:t>immunocompromised</w:t>
                            </w:r>
                          </w:p>
                          <w:p w14:paraId="413889C2" w14:textId="77777777" w:rsidR="00237BB0" w:rsidRPr="00AE2BFF" w:rsidRDefault="00237BB0" w:rsidP="00DF65AB">
                            <w:pPr>
                              <w:numPr>
                                <w:ilvl w:val="1"/>
                                <w:numId w:val="26"/>
                              </w:numPr>
                              <w:rPr>
                                <w:rFonts w:ascii="Arial" w:hAnsi="Arial" w:cs="Arial"/>
                              </w:rPr>
                            </w:pPr>
                            <w:r w:rsidRPr="00AE2BFF">
                              <w:rPr>
                                <w:rFonts w:ascii="Arial" w:hAnsi="Arial" w:cs="Arial"/>
                              </w:rPr>
                              <w:t>clinically significant hepatic impairment</w:t>
                            </w:r>
                          </w:p>
                          <w:p w14:paraId="3109ABEC" w14:textId="77777777" w:rsidR="00237BB0" w:rsidRPr="00AE2BFF" w:rsidRDefault="00237BB0" w:rsidP="00DF65AB">
                            <w:pPr>
                              <w:numPr>
                                <w:ilvl w:val="1"/>
                                <w:numId w:val="26"/>
                              </w:numPr>
                              <w:rPr>
                                <w:rFonts w:ascii="Arial" w:hAnsi="Arial" w:cs="Arial"/>
                              </w:rPr>
                            </w:pPr>
                            <w:r w:rsidRPr="00AE2BFF">
                              <w:rPr>
                                <w:rFonts w:ascii="Arial" w:hAnsi="Arial" w:cs="Arial"/>
                              </w:rPr>
                              <w:t>clinically significant renal disease</w:t>
                            </w:r>
                          </w:p>
                          <w:p w14:paraId="5B154B68" w14:textId="77777777" w:rsidR="00237BB0" w:rsidRPr="00AE2BFF" w:rsidRDefault="00237BB0" w:rsidP="00DF65AB">
                            <w:pPr>
                              <w:numPr>
                                <w:ilvl w:val="1"/>
                                <w:numId w:val="26"/>
                              </w:numPr>
                              <w:rPr>
                                <w:rFonts w:ascii="Arial" w:hAnsi="Arial" w:cs="Arial"/>
                              </w:rPr>
                            </w:pPr>
                            <w:r w:rsidRPr="00AE2BFF">
                              <w:rPr>
                                <w:rFonts w:ascii="Arial" w:hAnsi="Arial" w:cs="Arial"/>
                              </w:rPr>
                              <w:t>active haematological or solid cancer currently under treatment</w:t>
                            </w:r>
                          </w:p>
                          <w:p w14:paraId="5AFACA58" w14:textId="77777777" w:rsidR="00237BB0" w:rsidRPr="00AE2BFF" w:rsidRDefault="00237BB0" w:rsidP="00DF65AB">
                            <w:pPr>
                              <w:numPr>
                                <w:ilvl w:val="1"/>
                                <w:numId w:val="26"/>
                              </w:numPr>
                              <w:rPr>
                                <w:rFonts w:ascii="Arial" w:hAnsi="Arial" w:cs="Arial"/>
                              </w:rPr>
                            </w:pPr>
                            <w:r w:rsidRPr="00AE2BFF">
                              <w:rPr>
                                <w:rFonts w:ascii="Arial" w:hAnsi="Arial" w:cs="Arial"/>
                              </w:rPr>
                              <w:t>previous stroke with residual deficit or other chronic neurological problem</w:t>
                            </w:r>
                          </w:p>
                          <w:p w14:paraId="62316B95" w14:textId="77777777" w:rsidR="00237BB0" w:rsidRPr="00AE2BFF" w:rsidRDefault="00237BB0" w:rsidP="00DF65AB">
                            <w:pPr>
                              <w:numPr>
                                <w:ilvl w:val="1"/>
                                <w:numId w:val="26"/>
                              </w:numPr>
                              <w:rPr>
                                <w:rFonts w:ascii="Arial" w:hAnsi="Arial" w:cs="Arial"/>
                              </w:rPr>
                            </w:pPr>
                            <w:r w:rsidRPr="00AE2BFF">
                              <w:rPr>
                                <w:rFonts w:ascii="Arial" w:hAnsi="Arial" w:cs="Arial"/>
                              </w:rPr>
                              <w:t>obesity</w:t>
                            </w:r>
                          </w:p>
                          <w:p w14:paraId="1CF91643" w14:textId="77777777" w:rsidR="00237BB0" w:rsidRPr="00AE2BFF" w:rsidRDefault="00237BB0" w:rsidP="00DF65AB">
                            <w:pPr>
                              <w:rPr>
                                <w:rFonts w:ascii="Arial" w:hAnsi="Arial" w:cs="Arial"/>
                              </w:rPr>
                            </w:pPr>
                            <w:r w:rsidRPr="00AE2BFF">
                              <w:rPr>
                                <w:rFonts w:ascii="Arial" w:hAnsi="Arial" w:cs="Arial"/>
                              </w:rPr>
                              <w:t>Dose: 800 microgram twice daily.</w:t>
                            </w:r>
                          </w:p>
                          <w:p w14:paraId="1AD7C7BB" w14:textId="77777777" w:rsidR="00237BB0" w:rsidRPr="00AE2BFF" w:rsidRDefault="00237BB0" w:rsidP="00DF65AB">
                            <w:pPr>
                              <w:rPr>
                                <w:rFonts w:ascii="Arial" w:hAnsi="Arial" w:cs="Arial"/>
                              </w:rPr>
                            </w:pPr>
                            <w:r w:rsidRPr="00AE2BFF">
                              <w:rPr>
                                <w:rFonts w:ascii="Arial" w:hAnsi="Arial" w:cs="Arial"/>
                              </w:rPr>
                              <w:t>Duration of therapy: up to 14 days.</w:t>
                            </w:r>
                          </w:p>
                          <w:p w14:paraId="63161E08" w14:textId="77777777" w:rsidR="00237BB0" w:rsidRPr="00AE2BFF" w:rsidRDefault="00237BB0" w:rsidP="00DF65AB">
                            <w:pPr>
                              <w:rPr>
                                <w:rFonts w:ascii="Arial" w:hAnsi="Arial" w:cs="Arial"/>
                              </w:rPr>
                            </w:pPr>
                            <w:r w:rsidRPr="00AE2BFF">
                              <w:rPr>
                                <w:rFonts w:ascii="Arial" w:hAnsi="Arial" w:cs="Arial"/>
                              </w:rPr>
                              <w:t>Due to world-wide demand, supply may become a problem. Only supply one inhaler per patient. Consider clinical review if further inhalers are requested.</w:t>
                            </w:r>
                          </w:p>
                          <w:p w14:paraId="628B1596" w14:textId="77777777" w:rsidR="00237BB0" w:rsidRPr="00AE2BFF" w:rsidRDefault="00237BB0" w:rsidP="00DF65AB">
                            <w:pPr>
                              <w:rPr>
                                <w:rFonts w:ascii="Arial" w:hAnsi="Arial" w:cs="Arial"/>
                              </w:rPr>
                            </w:pPr>
                            <w:r w:rsidRPr="00AE2BFF">
                              <w:rPr>
                                <w:rFonts w:ascii="Arial" w:hAnsi="Arial" w:cs="Arial"/>
                              </w:rPr>
                              <w:t xml:space="preserve">Provide patient instructions on how to use a </w:t>
                            </w:r>
                            <w:proofErr w:type="spellStart"/>
                            <w:r w:rsidRPr="00AE2BFF">
                              <w:rPr>
                                <w:rFonts w:ascii="Arial" w:hAnsi="Arial" w:cs="Arial"/>
                              </w:rPr>
                              <w:t>turbuhaler</w:t>
                            </w:r>
                            <w:proofErr w:type="spellEnd"/>
                            <w:r w:rsidRPr="00AE2BFF">
                              <w:rPr>
                                <w:rFonts w:ascii="Arial" w:hAnsi="Arial" w:cs="Arial"/>
                              </w:rPr>
                              <w:t xml:space="preserve"> device (includes instructional video)</w:t>
                            </w:r>
                          </w:p>
                          <w:p w14:paraId="0CC7FEED" w14:textId="77777777" w:rsidR="00237BB0" w:rsidRPr="00AE2BFF" w:rsidRDefault="001D6270" w:rsidP="00DF65AB">
                            <w:pPr>
                              <w:rPr>
                                <w:rFonts w:ascii="Arial" w:hAnsi="Arial" w:cs="Arial"/>
                              </w:rPr>
                            </w:pPr>
                            <w:hyperlink r:id="rId48" w:history="1">
                              <w:r w:rsidR="00237BB0" w:rsidRPr="00AE2BFF">
                                <w:rPr>
                                  <w:rStyle w:val="Hyperlink"/>
                                  <w:rFonts w:ascii="Arial" w:hAnsi="Arial" w:cs="Arial"/>
                                </w:rPr>
                                <w:t>https://www.healthnavigator.org.nz/medicines/b/budesonide-for-inhalation/</w:t>
                              </w:r>
                            </w:hyperlink>
                          </w:p>
                          <w:p w14:paraId="6F8B7EFF" w14:textId="77777777" w:rsidR="00237BB0" w:rsidRPr="00AE2BFF" w:rsidRDefault="00237BB0" w:rsidP="00DF65AB">
                            <w:pPr>
                              <w:rPr>
                                <w:rFonts w:ascii="Arial" w:hAnsi="Arial" w:cs="Arial"/>
                              </w:rPr>
                            </w:pPr>
                            <w:r w:rsidRPr="00AE2BFF">
                              <w:rPr>
                                <w:rFonts w:ascii="Arial" w:hAnsi="Arial" w:cs="Arial"/>
                              </w:rPr>
                              <w:t>Do not start inhaled budesonide/formoterol (Symbicort) in place of budesonide (Pulmicort) for this indication. The unnecessary LABA is likely to induce unwanted side effects.</w:t>
                            </w:r>
                          </w:p>
                          <w:p w14:paraId="5593DF9E" w14:textId="77777777" w:rsidR="00237BB0" w:rsidRPr="00FF631E" w:rsidRDefault="00237BB0" w:rsidP="00DF65AB">
                            <w:pPr>
                              <w:rPr>
                                <w:sz w:val="20"/>
                                <w:szCs w:val="20"/>
                              </w:rPr>
                            </w:pPr>
                            <w:r w:rsidRPr="00AE2BFF">
                              <w:rPr>
                                <w:rFonts w:ascii="Arial" w:hAnsi="Arial" w:cs="Arial"/>
                              </w:rPr>
                              <w:t>Patients already using an inhaled corticosteroid for a different indication (either alone or in combination with long acting beta agonist [LABA]) should continue to use their regular medication and not switch budesonide</w:t>
                            </w:r>
                            <w:r w:rsidRPr="00FF631E">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D7BE8" id="Text Box 1" o:spid="_x0000_s1029" type="#_x0000_t202" style="position:absolute;margin-left:469.95pt;margin-top:2.9pt;width:521.15pt;height:680.25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" fillcolor="#e2efd9 [665]" strokeweight=".5pt">
                <v:textbox>
                  <w:txbxContent>
                    <w:p w:rsidR="00237BB0" w:rsidRPr="00AE2BFF" w:rsidRDefault="00237BB0" w:rsidP="00DF65AB">
                      <w:pPr>
                        <w:jc w:val="center"/>
                        <w:rPr>
                          <w:rFonts w:ascii="Arial" w:hAnsi="Arial" w:cs="Arial"/>
                          <w:b/>
                        </w:rPr>
                      </w:pPr>
                      <w:r w:rsidRPr="00AE2BFF">
                        <w:rPr>
                          <w:rFonts w:ascii="Arial" w:hAnsi="Arial" w:cs="Arial"/>
                          <w:b/>
                        </w:rPr>
                        <w:t>Medications</w:t>
                      </w:r>
                    </w:p>
                    <w:p w:rsidR="00237BB0" w:rsidRPr="00AE2BFF" w:rsidRDefault="00237BB0" w:rsidP="00DF65AB">
                      <w:pPr>
                        <w:rPr>
                          <w:rFonts w:ascii="Arial" w:hAnsi="Arial" w:cs="Arial"/>
                        </w:rPr>
                      </w:pPr>
                      <w:r w:rsidRPr="00AE2BFF">
                        <w:rPr>
                          <w:rFonts w:ascii="Arial" w:hAnsi="Arial" w:cs="Arial"/>
                        </w:rPr>
                        <w:t xml:space="preserve">Discuss with your local pharmacy to see if they are doing deliveries. Please mark on the prescription </w:t>
                      </w:r>
                      <w:r w:rsidRPr="00AE2BFF">
                        <w:rPr>
                          <w:rFonts w:ascii="Arial" w:hAnsi="Arial" w:cs="Arial"/>
                          <w:b/>
                        </w:rPr>
                        <w:t xml:space="preserve">“patient isolating C-Plus.” </w:t>
                      </w:r>
                      <w:r w:rsidRPr="00AE2BFF">
                        <w:rPr>
                          <w:rFonts w:ascii="Arial" w:hAnsi="Arial" w:cs="Arial"/>
                        </w:rPr>
                        <w:t>This will trigger the pharmacy to know to deliver.</w:t>
                      </w:r>
                    </w:p>
                    <w:p w:rsidR="00237BB0" w:rsidRPr="00AE2BFF" w:rsidRDefault="00237BB0" w:rsidP="00DF65AB">
                      <w:pPr>
                        <w:rPr>
                          <w:rFonts w:ascii="Arial" w:hAnsi="Arial" w:cs="Arial"/>
                        </w:rPr>
                      </w:pPr>
                      <w:r w:rsidRPr="00AE2BFF">
                        <w:rPr>
                          <w:rFonts w:ascii="Arial" w:hAnsi="Arial" w:cs="Arial"/>
                        </w:rPr>
                        <w:t xml:space="preserve">It is vital that the </w:t>
                      </w:r>
                      <w:r w:rsidRPr="00AE2BFF">
                        <w:rPr>
                          <w:rFonts w:ascii="Arial" w:hAnsi="Arial" w:cs="Arial"/>
                          <w:b/>
                        </w:rPr>
                        <w:t>current isolation address</w:t>
                      </w:r>
                      <w:r w:rsidRPr="00AE2BFF">
                        <w:rPr>
                          <w:rFonts w:ascii="Arial" w:hAnsi="Arial" w:cs="Arial"/>
                        </w:rPr>
                        <w:t xml:space="preserve"> of the patient </w:t>
                      </w:r>
                      <w:proofErr w:type="gramStart"/>
                      <w:r w:rsidRPr="00AE2BFF">
                        <w:rPr>
                          <w:rFonts w:ascii="Arial" w:hAnsi="Arial" w:cs="Arial"/>
                        </w:rPr>
                        <w:t>is communicated</w:t>
                      </w:r>
                      <w:proofErr w:type="gramEnd"/>
                      <w:r w:rsidRPr="00AE2BFF">
                        <w:rPr>
                          <w:rFonts w:ascii="Arial" w:hAnsi="Arial" w:cs="Arial"/>
                        </w:rPr>
                        <w:t xml:space="preserve"> to the pharmacy, as this may differ from their normal, registered address.</w:t>
                      </w:r>
                    </w:p>
                    <w:p w:rsidR="00237BB0" w:rsidRDefault="00237BB0" w:rsidP="00DF65AB">
                      <w:pPr>
                        <w:jc w:val="center"/>
                        <w:rPr>
                          <w:rFonts w:ascii="Arial" w:hAnsi="Arial" w:cs="Arial"/>
                          <w:b/>
                        </w:rPr>
                      </w:pPr>
                    </w:p>
                    <w:p w:rsidR="00237BB0" w:rsidRPr="00AE2BFF" w:rsidRDefault="00237BB0" w:rsidP="00DF65AB">
                      <w:pPr>
                        <w:jc w:val="center"/>
                        <w:rPr>
                          <w:rFonts w:ascii="Arial" w:hAnsi="Arial" w:cs="Arial"/>
                          <w:b/>
                        </w:rPr>
                      </w:pPr>
                      <w:r w:rsidRPr="00AE2BFF">
                        <w:rPr>
                          <w:rFonts w:ascii="Arial" w:hAnsi="Arial" w:cs="Arial"/>
                          <w:b/>
                        </w:rPr>
                        <w:t>Budesonide</w:t>
                      </w:r>
                    </w:p>
                    <w:p w:rsidR="00237BB0" w:rsidRPr="00AE2BFF" w:rsidRDefault="00237BB0" w:rsidP="00DF65AB">
                      <w:pPr>
                        <w:rPr>
                          <w:rFonts w:ascii="Arial" w:hAnsi="Arial" w:cs="Arial"/>
                          <w:b/>
                        </w:rPr>
                      </w:pPr>
                      <w:r w:rsidRPr="00AE2BFF">
                        <w:rPr>
                          <w:rFonts w:ascii="Arial" w:hAnsi="Arial" w:cs="Arial"/>
                          <w:b/>
                        </w:rPr>
                        <w:t>S</w:t>
                      </w:r>
                      <w:r w:rsidR="001C4A5B">
                        <w:rPr>
                          <w:rFonts w:ascii="Arial" w:hAnsi="Arial" w:cs="Arial"/>
                          <w:b/>
                        </w:rPr>
                        <w:t>mall and low powered s</w:t>
                      </w:r>
                      <w:r w:rsidRPr="00AE2BFF">
                        <w:rPr>
                          <w:rFonts w:ascii="Arial" w:hAnsi="Arial" w:cs="Arial"/>
                          <w:b/>
                        </w:rPr>
                        <w:t>tudies have shown inhaled budesonide (</w:t>
                      </w:r>
                      <w:proofErr w:type="spellStart"/>
                      <w:r w:rsidRPr="00AE2BFF">
                        <w:rPr>
                          <w:rFonts w:ascii="Arial" w:hAnsi="Arial" w:cs="Arial"/>
                          <w:b/>
                        </w:rPr>
                        <w:t>Pulmicort</w:t>
                      </w:r>
                      <w:proofErr w:type="spellEnd"/>
                      <w:r w:rsidRPr="00AE2BFF">
                        <w:rPr>
                          <w:rFonts w:ascii="Arial" w:hAnsi="Arial" w:cs="Arial"/>
                          <w:b/>
                        </w:rPr>
                        <w:t xml:space="preserve">) </w:t>
                      </w:r>
                      <w:r w:rsidR="001C4A5B">
                        <w:rPr>
                          <w:rFonts w:ascii="Arial" w:hAnsi="Arial" w:cs="Arial"/>
                          <w:b/>
                        </w:rPr>
                        <w:t>may have</w:t>
                      </w:r>
                      <w:r w:rsidRPr="00AE2BFF">
                        <w:rPr>
                          <w:rFonts w:ascii="Arial" w:hAnsi="Arial" w:cs="Arial"/>
                          <w:b/>
                        </w:rPr>
                        <w:t xml:space="preserve"> a modest benefit in reducing illness duration and need for admission.</w:t>
                      </w:r>
                      <w:r w:rsidR="001C4A5B">
                        <w:rPr>
                          <w:rFonts w:ascii="Arial" w:hAnsi="Arial" w:cs="Arial"/>
                          <w:b/>
                        </w:rPr>
                        <w:t xml:space="preserve"> However, it may also slightly increased the risk of bacterial infection.</w:t>
                      </w:r>
                    </w:p>
                    <w:p w:rsidR="00237BB0" w:rsidRPr="00AE2BFF" w:rsidRDefault="00237BB0" w:rsidP="00DF65AB">
                      <w:pPr>
                        <w:rPr>
                          <w:rFonts w:ascii="Arial" w:hAnsi="Arial" w:cs="Arial"/>
                        </w:rPr>
                      </w:pPr>
                      <w:r w:rsidRPr="00AE2BFF">
                        <w:rPr>
                          <w:rFonts w:ascii="Arial" w:hAnsi="Arial" w:cs="Arial"/>
                        </w:rPr>
                        <w:t xml:space="preserve">If available, </w:t>
                      </w:r>
                      <w:r w:rsidR="001C4A5B">
                        <w:rPr>
                          <w:rFonts w:ascii="Arial" w:hAnsi="Arial" w:cs="Arial"/>
                        </w:rPr>
                        <w:t xml:space="preserve">consider </w:t>
                      </w:r>
                      <w:r w:rsidRPr="00AE2BFF">
                        <w:rPr>
                          <w:rFonts w:ascii="Arial" w:hAnsi="Arial" w:cs="Arial"/>
                        </w:rPr>
                        <w:t>offer</w:t>
                      </w:r>
                      <w:r w:rsidR="001C4A5B">
                        <w:rPr>
                          <w:rFonts w:ascii="Arial" w:hAnsi="Arial" w:cs="Arial"/>
                        </w:rPr>
                        <w:t>ing</w:t>
                      </w:r>
                      <w:r w:rsidRPr="00AE2BFF">
                        <w:rPr>
                          <w:rFonts w:ascii="Arial" w:hAnsi="Arial" w:cs="Arial"/>
                        </w:rPr>
                        <w:t xml:space="preserve"> to patients who are within 14 days of onset of COVID-19 symptoms and are not taking other inhaled (excluding steroid replacement therapy for the steroid deficient) or systemic corticosteroids, and are either:</w:t>
                      </w:r>
                    </w:p>
                    <w:p w:rsidR="00237BB0" w:rsidRPr="00AE2BFF" w:rsidRDefault="00237BB0" w:rsidP="00DF65AB">
                      <w:pPr>
                        <w:numPr>
                          <w:ilvl w:val="0"/>
                          <w:numId w:val="26"/>
                        </w:numPr>
                        <w:rPr>
                          <w:rFonts w:ascii="Arial" w:hAnsi="Arial" w:cs="Arial"/>
                        </w:rPr>
                      </w:pPr>
                      <w:r w:rsidRPr="00AE2BFF">
                        <w:rPr>
                          <w:rFonts w:ascii="Arial" w:hAnsi="Arial" w:cs="Arial"/>
                        </w:rPr>
                        <w:t>aged 65 years or older, or</w:t>
                      </w:r>
                    </w:p>
                    <w:p w:rsidR="00237BB0" w:rsidRPr="00AE2BFF" w:rsidRDefault="00237BB0" w:rsidP="00DF65AB">
                      <w:pPr>
                        <w:numPr>
                          <w:ilvl w:val="0"/>
                          <w:numId w:val="26"/>
                        </w:numPr>
                        <w:rPr>
                          <w:rFonts w:ascii="Arial" w:hAnsi="Arial" w:cs="Arial"/>
                        </w:rPr>
                      </w:pPr>
                      <w:r w:rsidRPr="00AE2BFF">
                        <w:rPr>
                          <w:rFonts w:ascii="Arial" w:hAnsi="Arial" w:cs="Arial"/>
                        </w:rPr>
                        <w:t>any age with or suspicion of any of the following:</w:t>
                      </w:r>
                    </w:p>
                    <w:p w:rsidR="00237BB0" w:rsidRPr="00AE2BFF" w:rsidRDefault="00237BB0" w:rsidP="00DF65AB">
                      <w:pPr>
                        <w:numPr>
                          <w:ilvl w:val="1"/>
                          <w:numId w:val="26"/>
                        </w:numPr>
                        <w:rPr>
                          <w:rFonts w:ascii="Arial" w:hAnsi="Arial" w:cs="Arial"/>
                        </w:rPr>
                      </w:pPr>
                      <w:r w:rsidRPr="00AE2BFF">
                        <w:rPr>
                          <w:rFonts w:ascii="Arial" w:hAnsi="Arial" w:cs="Arial"/>
                        </w:rPr>
                        <w:t>diabetes</w:t>
                      </w:r>
                    </w:p>
                    <w:p w:rsidR="00237BB0" w:rsidRPr="00AE2BFF" w:rsidRDefault="00237BB0" w:rsidP="00DF65AB">
                      <w:pPr>
                        <w:numPr>
                          <w:ilvl w:val="1"/>
                          <w:numId w:val="26"/>
                        </w:numPr>
                        <w:rPr>
                          <w:rFonts w:ascii="Arial" w:hAnsi="Arial" w:cs="Arial"/>
                        </w:rPr>
                      </w:pPr>
                      <w:r w:rsidRPr="00AE2BFF">
                        <w:rPr>
                          <w:rFonts w:ascii="Arial" w:hAnsi="Arial" w:cs="Arial"/>
                        </w:rPr>
                        <w:t>heart disease and/or clinically significant hypertension</w:t>
                      </w:r>
                    </w:p>
                    <w:p w:rsidR="00237BB0" w:rsidRPr="00AE2BFF" w:rsidRDefault="00237BB0" w:rsidP="00DF65AB">
                      <w:pPr>
                        <w:numPr>
                          <w:ilvl w:val="1"/>
                          <w:numId w:val="26"/>
                        </w:numPr>
                        <w:rPr>
                          <w:rFonts w:ascii="Arial" w:hAnsi="Arial" w:cs="Arial"/>
                        </w:rPr>
                      </w:pPr>
                      <w:r w:rsidRPr="00AE2BFF">
                        <w:rPr>
                          <w:rFonts w:ascii="Arial" w:hAnsi="Arial" w:cs="Arial"/>
                        </w:rPr>
                        <w:t>asthma or other clinically significant lung disease</w:t>
                      </w:r>
                    </w:p>
                    <w:p w:rsidR="00237BB0" w:rsidRPr="00AE2BFF" w:rsidRDefault="00237BB0" w:rsidP="00DF65AB">
                      <w:pPr>
                        <w:numPr>
                          <w:ilvl w:val="1"/>
                          <w:numId w:val="26"/>
                        </w:numPr>
                        <w:rPr>
                          <w:rFonts w:ascii="Arial" w:hAnsi="Arial" w:cs="Arial"/>
                        </w:rPr>
                      </w:pPr>
                      <w:r w:rsidRPr="00AE2BFF">
                        <w:rPr>
                          <w:rFonts w:ascii="Arial" w:hAnsi="Arial" w:cs="Arial"/>
                        </w:rPr>
                        <w:t>immunocompromised</w:t>
                      </w:r>
                    </w:p>
                    <w:p w:rsidR="00237BB0" w:rsidRPr="00AE2BFF" w:rsidRDefault="00237BB0" w:rsidP="00DF65AB">
                      <w:pPr>
                        <w:numPr>
                          <w:ilvl w:val="1"/>
                          <w:numId w:val="26"/>
                        </w:numPr>
                        <w:rPr>
                          <w:rFonts w:ascii="Arial" w:hAnsi="Arial" w:cs="Arial"/>
                        </w:rPr>
                      </w:pPr>
                      <w:r w:rsidRPr="00AE2BFF">
                        <w:rPr>
                          <w:rFonts w:ascii="Arial" w:hAnsi="Arial" w:cs="Arial"/>
                        </w:rPr>
                        <w:t>clinically significant hepatic impairment</w:t>
                      </w:r>
                    </w:p>
                    <w:p w:rsidR="00237BB0" w:rsidRPr="00AE2BFF" w:rsidRDefault="00237BB0" w:rsidP="00DF65AB">
                      <w:pPr>
                        <w:numPr>
                          <w:ilvl w:val="1"/>
                          <w:numId w:val="26"/>
                        </w:numPr>
                        <w:rPr>
                          <w:rFonts w:ascii="Arial" w:hAnsi="Arial" w:cs="Arial"/>
                        </w:rPr>
                      </w:pPr>
                      <w:r w:rsidRPr="00AE2BFF">
                        <w:rPr>
                          <w:rFonts w:ascii="Arial" w:hAnsi="Arial" w:cs="Arial"/>
                        </w:rPr>
                        <w:t>clinically significant renal disease</w:t>
                      </w:r>
                    </w:p>
                    <w:p w:rsidR="00237BB0" w:rsidRPr="00AE2BFF" w:rsidRDefault="00237BB0" w:rsidP="00DF65AB">
                      <w:pPr>
                        <w:numPr>
                          <w:ilvl w:val="1"/>
                          <w:numId w:val="26"/>
                        </w:numPr>
                        <w:rPr>
                          <w:rFonts w:ascii="Arial" w:hAnsi="Arial" w:cs="Arial"/>
                        </w:rPr>
                      </w:pPr>
                      <w:r w:rsidRPr="00AE2BFF">
                        <w:rPr>
                          <w:rFonts w:ascii="Arial" w:hAnsi="Arial" w:cs="Arial"/>
                        </w:rPr>
                        <w:t>active haematological or solid cancer currently under treatment</w:t>
                      </w:r>
                    </w:p>
                    <w:p w:rsidR="00237BB0" w:rsidRPr="00AE2BFF" w:rsidRDefault="00237BB0" w:rsidP="00DF65AB">
                      <w:pPr>
                        <w:numPr>
                          <w:ilvl w:val="1"/>
                          <w:numId w:val="26"/>
                        </w:numPr>
                        <w:rPr>
                          <w:rFonts w:ascii="Arial" w:hAnsi="Arial" w:cs="Arial"/>
                        </w:rPr>
                      </w:pPr>
                      <w:r w:rsidRPr="00AE2BFF">
                        <w:rPr>
                          <w:rFonts w:ascii="Arial" w:hAnsi="Arial" w:cs="Arial"/>
                        </w:rPr>
                        <w:t>previous stroke with residual deficit or other chronic neurological problem</w:t>
                      </w:r>
                    </w:p>
                    <w:p w:rsidR="00237BB0" w:rsidRPr="00AE2BFF" w:rsidRDefault="00237BB0" w:rsidP="00DF65AB">
                      <w:pPr>
                        <w:numPr>
                          <w:ilvl w:val="1"/>
                          <w:numId w:val="26"/>
                        </w:numPr>
                        <w:rPr>
                          <w:rFonts w:ascii="Arial" w:hAnsi="Arial" w:cs="Arial"/>
                        </w:rPr>
                      </w:pPr>
                      <w:r w:rsidRPr="00AE2BFF">
                        <w:rPr>
                          <w:rFonts w:ascii="Arial" w:hAnsi="Arial" w:cs="Arial"/>
                        </w:rPr>
                        <w:t>obesity</w:t>
                      </w:r>
                    </w:p>
                    <w:p w:rsidR="00237BB0" w:rsidRPr="00AE2BFF" w:rsidRDefault="00237BB0" w:rsidP="00DF65AB">
                      <w:pPr>
                        <w:rPr>
                          <w:rFonts w:ascii="Arial" w:hAnsi="Arial" w:cs="Arial"/>
                        </w:rPr>
                      </w:pPr>
                      <w:r w:rsidRPr="00AE2BFF">
                        <w:rPr>
                          <w:rFonts w:ascii="Arial" w:hAnsi="Arial" w:cs="Arial"/>
                        </w:rPr>
                        <w:t>Dose: 800 microgram twice daily.</w:t>
                      </w:r>
                    </w:p>
                    <w:p w:rsidR="00237BB0" w:rsidRPr="00AE2BFF" w:rsidRDefault="00237BB0" w:rsidP="00DF65AB">
                      <w:pPr>
                        <w:rPr>
                          <w:rFonts w:ascii="Arial" w:hAnsi="Arial" w:cs="Arial"/>
                        </w:rPr>
                      </w:pPr>
                      <w:r w:rsidRPr="00AE2BFF">
                        <w:rPr>
                          <w:rFonts w:ascii="Arial" w:hAnsi="Arial" w:cs="Arial"/>
                        </w:rPr>
                        <w:t>Duration of therapy: up to 14 days.</w:t>
                      </w:r>
                    </w:p>
                    <w:p w:rsidR="00237BB0" w:rsidRPr="00AE2BFF" w:rsidRDefault="00237BB0" w:rsidP="00DF65AB">
                      <w:pPr>
                        <w:rPr>
                          <w:rFonts w:ascii="Arial" w:hAnsi="Arial" w:cs="Arial"/>
                        </w:rPr>
                      </w:pPr>
                      <w:r w:rsidRPr="00AE2BFF">
                        <w:rPr>
                          <w:rFonts w:ascii="Arial" w:hAnsi="Arial" w:cs="Arial"/>
                        </w:rPr>
                        <w:t xml:space="preserve">Due to </w:t>
                      </w:r>
                      <w:proofErr w:type="gramStart"/>
                      <w:r w:rsidRPr="00AE2BFF">
                        <w:rPr>
                          <w:rFonts w:ascii="Arial" w:hAnsi="Arial" w:cs="Arial"/>
                        </w:rPr>
                        <w:t>world-wide</w:t>
                      </w:r>
                      <w:proofErr w:type="gramEnd"/>
                      <w:r w:rsidRPr="00AE2BFF">
                        <w:rPr>
                          <w:rFonts w:ascii="Arial" w:hAnsi="Arial" w:cs="Arial"/>
                        </w:rPr>
                        <w:t xml:space="preserve"> demand, supply may become a problem. Only supply one inhaler per patient. Consider clinical review if further inhalers are requested.</w:t>
                      </w:r>
                    </w:p>
                    <w:p w:rsidR="00237BB0" w:rsidRPr="00AE2BFF" w:rsidRDefault="00237BB0" w:rsidP="00DF65AB">
                      <w:pPr>
                        <w:rPr>
                          <w:rFonts w:ascii="Arial" w:hAnsi="Arial" w:cs="Arial"/>
                        </w:rPr>
                      </w:pPr>
                      <w:r w:rsidRPr="00AE2BFF">
                        <w:rPr>
                          <w:rFonts w:ascii="Arial" w:hAnsi="Arial" w:cs="Arial"/>
                        </w:rPr>
                        <w:t xml:space="preserve">Provide patient instructions on how to use a </w:t>
                      </w:r>
                      <w:proofErr w:type="spellStart"/>
                      <w:r w:rsidRPr="00AE2BFF">
                        <w:rPr>
                          <w:rFonts w:ascii="Arial" w:hAnsi="Arial" w:cs="Arial"/>
                        </w:rPr>
                        <w:t>turbuhaler</w:t>
                      </w:r>
                      <w:proofErr w:type="spellEnd"/>
                      <w:r w:rsidRPr="00AE2BFF">
                        <w:rPr>
                          <w:rFonts w:ascii="Arial" w:hAnsi="Arial" w:cs="Arial"/>
                        </w:rPr>
                        <w:t xml:space="preserve"> device (includes instructional video)</w:t>
                      </w:r>
                    </w:p>
                    <w:p w:rsidR="00237BB0" w:rsidRPr="00AE2BFF" w:rsidRDefault="00AF722F" w:rsidP="00DF65AB">
                      <w:pPr>
                        <w:rPr>
                          <w:rFonts w:ascii="Arial" w:hAnsi="Arial" w:cs="Arial"/>
                        </w:rPr>
                      </w:pPr>
                      <w:hyperlink r:id="rId49" w:history="1">
                        <w:r w:rsidR="00237BB0" w:rsidRPr="00AE2BFF">
                          <w:rPr>
                            <w:rStyle w:val="Hyperlink"/>
                            <w:rFonts w:ascii="Arial" w:hAnsi="Arial" w:cs="Arial"/>
                          </w:rPr>
                          <w:t>https://www.healthnavigator.org.nz/medicines/b/budesonide-for-inhalation/</w:t>
                        </w:r>
                      </w:hyperlink>
                    </w:p>
                    <w:p w:rsidR="00237BB0" w:rsidRPr="00AE2BFF" w:rsidRDefault="00237BB0" w:rsidP="00DF65AB">
                      <w:pPr>
                        <w:rPr>
                          <w:rFonts w:ascii="Arial" w:hAnsi="Arial" w:cs="Arial"/>
                        </w:rPr>
                      </w:pPr>
                      <w:r w:rsidRPr="00AE2BFF">
                        <w:rPr>
                          <w:rFonts w:ascii="Arial" w:hAnsi="Arial" w:cs="Arial"/>
                        </w:rPr>
                        <w:t>Do not start inhaled budesonide/</w:t>
                      </w:r>
                      <w:proofErr w:type="spellStart"/>
                      <w:r w:rsidRPr="00AE2BFF">
                        <w:rPr>
                          <w:rFonts w:ascii="Arial" w:hAnsi="Arial" w:cs="Arial"/>
                        </w:rPr>
                        <w:t>formoterol</w:t>
                      </w:r>
                      <w:proofErr w:type="spellEnd"/>
                      <w:r w:rsidRPr="00AE2BFF">
                        <w:rPr>
                          <w:rFonts w:ascii="Arial" w:hAnsi="Arial" w:cs="Arial"/>
                        </w:rPr>
                        <w:t xml:space="preserve"> (</w:t>
                      </w:r>
                      <w:proofErr w:type="spellStart"/>
                      <w:r w:rsidRPr="00AE2BFF">
                        <w:rPr>
                          <w:rFonts w:ascii="Arial" w:hAnsi="Arial" w:cs="Arial"/>
                        </w:rPr>
                        <w:t>Symbicort</w:t>
                      </w:r>
                      <w:proofErr w:type="spellEnd"/>
                      <w:r w:rsidRPr="00AE2BFF">
                        <w:rPr>
                          <w:rFonts w:ascii="Arial" w:hAnsi="Arial" w:cs="Arial"/>
                        </w:rPr>
                        <w:t>) in place of budesonide (</w:t>
                      </w:r>
                      <w:proofErr w:type="spellStart"/>
                      <w:r w:rsidRPr="00AE2BFF">
                        <w:rPr>
                          <w:rFonts w:ascii="Arial" w:hAnsi="Arial" w:cs="Arial"/>
                        </w:rPr>
                        <w:t>Pulmicort</w:t>
                      </w:r>
                      <w:proofErr w:type="spellEnd"/>
                      <w:r w:rsidRPr="00AE2BFF">
                        <w:rPr>
                          <w:rFonts w:ascii="Arial" w:hAnsi="Arial" w:cs="Arial"/>
                        </w:rPr>
                        <w:t>) for this indication. The unnecessary LABA is likely to induce unwanted side effects.</w:t>
                      </w:r>
                    </w:p>
                    <w:p w:rsidR="00237BB0" w:rsidRPr="00FF631E" w:rsidRDefault="00237BB0" w:rsidP="00DF65AB">
                      <w:pPr>
                        <w:rPr>
                          <w:sz w:val="20"/>
                          <w:szCs w:val="20"/>
                        </w:rPr>
                      </w:pPr>
                      <w:r w:rsidRPr="00AE2BFF">
                        <w:rPr>
                          <w:rFonts w:ascii="Arial" w:hAnsi="Arial" w:cs="Arial"/>
                        </w:rPr>
                        <w:t>Patients already using an inhaled corticosteroid for a different indication (either alone or in combination with long acting beta agonist [LABA]) should continue to use their regular medication and not switch budesonide</w:t>
                      </w:r>
                      <w:r w:rsidRPr="00FF631E">
                        <w:rPr>
                          <w:sz w:val="20"/>
                          <w:szCs w:val="20"/>
                        </w:rPr>
                        <w:t>.</w:t>
                      </w:r>
                    </w:p>
                  </w:txbxContent>
                </v:textbox>
                <w10:wrap anchorx="margin"/>
              </v:shape>
            </w:pict>
          </mc:Fallback>
        </mc:AlternateContent>
      </w:r>
    </w:p>
    <w:p w14:paraId="79EF9603" w14:textId="77777777" w:rsidR="00C96CC6" w:rsidRPr="00D27E16" w:rsidRDefault="00C96CC6" w:rsidP="00C96CC6">
      <w:pPr>
        <w:rPr>
          <w:rFonts w:ascii="Arial" w:hAnsi="Arial" w:cs="Arial"/>
          <w:b/>
          <w:sz w:val="28"/>
          <w:szCs w:val="28"/>
        </w:rPr>
      </w:pPr>
    </w:p>
    <w:p w14:paraId="775AFA21" w14:textId="77777777" w:rsidR="00DF65AB" w:rsidRPr="00D27E16" w:rsidRDefault="00DF65AB" w:rsidP="00632C3E">
      <w:pPr>
        <w:pStyle w:val="Heading2"/>
        <w:rPr>
          <w:rFonts w:cs="Arial"/>
          <w:lang w:eastAsia="en-NZ"/>
        </w:rPr>
      </w:pPr>
    </w:p>
    <w:p w14:paraId="783ACCBB" w14:textId="77777777" w:rsidR="00DF65AB" w:rsidRPr="00D27E16" w:rsidRDefault="00DF65AB" w:rsidP="00632C3E">
      <w:pPr>
        <w:pStyle w:val="Heading2"/>
        <w:rPr>
          <w:rFonts w:cs="Arial"/>
          <w:lang w:eastAsia="en-NZ"/>
        </w:rPr>
      </w:pPr>
    </w:p>
    <w:p w14:paraId="02CD0ECF" w14:textId="77777777" w:rsidR="00DF65AB" w:rsidRPr="00D27E16" w:rsidRDefault="00DF65AB" w:rsidP="00632C3E">
      <w:pPr>
        <w:pStyle w:val="Heading2"/>
        <w:rPr>
          <w:rFonts w:cs="Arial"/>
          <w:lang w:eastAsia="en-NZ"/>
        </w:rPr>
      </w:pPr>
    </w:p>
    <w:p w14:paraId="0FBDCBD5" w14:textId="77777777" w:rsidR="00DF65AB" w:rsidRPr="00D27E16" w:rsidRDefault="00DF65AB" w:rsidP="00632C3E">
      <w:pPr>
        <w:pStyle w:val="Heading2"/>
        <w:rPr>
          <w:rFonts w:cs="Arial"/>
          <w:lang w:eastAsia="en-NZ"/>
        </w:rPr>
      </w:pPr>
    </w:p>
    <w:p w14:paraId="7F41596F" w14:textId="77777777" w:rsidR="00DF65AB" w:rsidRPr="00D27E16" w:rsidRDefault="00DF65AB" w:rsidP="00632C3E">
      <w:pPr>
        <w:pStyle w:val="Heading2"/>
        <w:rPr>
          <w:rFonts w:cs="Arial"/>
          <w:lang w:eastAsia="en-NZ"/>
        </w:rPr>
      </w:pPr>
    </w:p>
    <w:p w14:paraId="0910EADE" w14:textId="77777777" w:rsidR="00DF65AB" w:rsidRPr="00D27E16" w:rsidRDefault="00DF65AB" w:rsidP="00632C3E">
      <w:pPr>
        <w:pStyle w:val="Heading2"/>
        <w:rPr>
          <w:rFonts w:cs="Arial"/>
          <w:lang w:eastAsia="en-NZ"/>
        </w:rPr>
      </w:pPr>
    </w:p>
    <w:p w14:paraId="690EFDB8" w14:textId="77777777" w:rsidR="00DF65AB" w:rsidRPr="00D27E16" w:rsidRDefault="00DF65AB" w:rsidP="00632C3E">
      <w:pPr>
        <w:pStyle w:val="Heading2"/>
        <w:rPr>
          <w:rFonts w:cs="Arial"/>
          <w:lang w:eastAsia="en-NZ"/>
        </w:rPr>
      </w:pPr>
    </w:p>
    <w:p w14:paraId="7F286916" w14:textId="77777777" w:rsidR="00DF65AB" w:rsidRPr="00D27E16" w:rsidRDefault="00DF65AB" w:rsidP="00632C3E">
      <w:pPr>
        <w:pStyle w:val="Heading2"/>
        <w:rPr>
          <w:rFonts w:cs="Arial"/>
          <w:lang w:eastAsia="en-NZ"/>
        </w:rPr>
      </w:pPr>
    </w:p>
    <w:p w14:paraId="4C546AC0" w14:textId="77777777" w:rsidR="00DF65AB" w:rsidRPr="00D27E16" w:rsidRDefault="00DF65AB" w:rsidP="00632C3E">
      <w:pPr>
        <w:pStyle w:val="Heading2"/>
        <w:rPr>
          <w:rFonts w:cs="Arial"/>
          <w:lang w:eastAsia="en-NZ"/>
        </w:rPr>
      </w:pPr>
    </w:p>
    <w:p w14:paraId="5D902808" w14:textId="77777777" w:rsidR="00DF65AB" w:rsidRPr="00D27E16" w:rsidRDefault="00DF65AB" w:rsidP="00632C3E">
      <w:pPr>
        <w:pStyle w:val="Heading2"/>
        <w:rPr>
          <w:rFonts w:cs="Arial"/>
          <w:lang w:eastAsia="en-NZ"/>
        </w:rPr>
      </w:pPr>
    </w:p>
    <w:p w14:paraId="7E5CA467" w14:textId="77777777" w:rsidR="00DF65AB" w:rsidRPr="00D27E16" w:rsidRDefault="00DF65AB" w:rsidP="00632C3E">
      <w:pPr>
        <w:pStyle w:val="Heading2"/>
        <w:rPr>
          <w:rFonts w:cs="Arial"/>
          <w:lang w:eastAsia="en-NZ"/>
        </w:rPr>
      </w:pPr>
    </w:p>
    <w:p w14:paraId="431BFA08" w14:textId="77777777" w:rsidR="00DF65AB" w:rsidRPr="00D27E16" w:rsidRDefault="00DF65AB" w:rsidP="00632C3E">
      <w:pPr>
        <w:pStyle w:val="Heading2"/>
        <w:rPr>
          <w:rFonts w:cs="Arial"/>
          <w:lang w:eastAsia="en-NZ"/>
        </w:rPr>
      </w:pPr>
    </w:p>
    <w:p w14:paraId="2353CD10" w14:textId="77777777" w:rsidR="00DF65AB" w:rsidRPr="00D27E16" w:rsidRDefault="00DF65AB" w:rsidP="00632C3E">
      <w:pPr>
        <w:pStyle w:val="Heading2"/>
        <w:rPr>
          <w:rFonts w:cs="Arial"/>
          <w:lang w:eastAsia="en-NZ"/>
        </w:rPr>
      </w:pPr>
    </w:p>
    <w:p w14:paraId="60EEB594" w14:textId="77777777" w:rsidR="00DF65AB" w:rsidRPr="00D27E16" w:rsidRDefault="00DF65AB" w:rsidP="00632C3E">
      <w:pPr>
        <w:pStyle w:val="Heading2"/>
        <w:rPr>
          <w:rFonts w:cs="Arial"/>
          <w:lang w:eastAsia="en-NZ"/>
        </w:rPr>
      </w:pPr>
    </w:p>
    <w:p w14:paraId="40B8D5A4" w14:textId="77777777" w:rsidR="00DF65AB" w:rsidRPr="00D27E16" w:rsidRDefault="00DF65AB" w:rsidP="00632C3E">
      <w:pPr>
        <w:pStyle w:val="Heading2"/>
        <w:rPr>
          <w:rFonts w:cs="Arial"/>
          <w:lang w:eastAsia="en-NZ"/>
        </w:rPr>
      </w:pPr>
    </w:p>
    <w:p w14:paraId="0DE8DD7B" w14:textId="77777777" w:rsidR="00DF65AB" w:rsidRPr="00D27E16" w:rsidRDefault="00DF65AB" w:rsidP="00632C3E">
      <w:pPr>
        <w:pStyle w:val="Heading2"/>
        <w:rPr>
          <w:rFonts w:cs="Arial"/>
          <w:lang w:eastAsia="en-NZ"/>
        </w:rPr>
      </w:pPr>
    </w:p>
    <w:p w14:paraId="3985768D" w14:textId="77777777" w:rsidR="00DF65AB" w:rsidRPr="00D27E16" w:rsidRDefault="00DF65AB" w:rsidP="00632C3E">
      <w:pPr>
        <w:pStyle w:val="Heading2"/>
        <w:rPr>
          <w:rFonts w:cs="Arial"/>
          <w:lang w:eastAsia="en-NZ"/>
        </w:rPr>
      </w:pPr>
    </w:p>
    <w:p w14:paraId="5021C1E8" w14:textId="77777777" w:rsidR="00DF65AB" w:rsidRPr="00D27E16" w:rsidRDefault="00DF65AB" w:rsidP="00632C3E">
      <w:pPr>
        <w:pStyle w:val="Heading2"/>
        <w:rPr>
          <w:rFonts w:cs="Arial"/>
          <w:lang w:eastAsia="en-NZ"/>
        </w:rPr>
      </w:pPr>
    </w:p>
    <w:p w14:paraId="3A18D472" w14:textId="77777777" w:rsidR="00DF65AB" w:rsidRPr="00D27E16" w:rsidRDefault="00DF65AB" w:rsidP="00632C3E">
      <w:pPr>
        <w:pStyle w:val="Heading2"/>
        <w:rPr>
          <w:rFonts w:cs="Arial"/>
          <w:lang w:eastAsia="en-NZ"/>
        </w:rPr>
      </w:pPr>
    </w:p>
    <w:p w14:paraId="659AFA38" w14:textId="77777777" w:rsidR="00DF65AB" w:rsidRPr="00D27E16" w:rsidRDefault="00DF65AB" w:rsidP="00632C3E">
      <w:pPr>
        <w:pStyle w:val="Heading2"/>
        <w:rPr>
          <w:rFonts w:cs="Arial"/>
          <w:lang w:eastAsia="en-NZ"/>
        </w:rPr>
      </w:pPr>
    </w:p>
    <w:p w14:paraId="057E2A43" w14:textId="77777777" w:rsidR="00DF65AB" w:rsidRPr="00D27E16" w:rsidRDefault="00DF65AB" w:rsidP="00632C3E">
      <w:pPr>
        <w:pStyle w:val="Heading2"/>
        <w:rPr>
          <w:rFonts w:cs="Arial"/>
          <w:lang w:eastAsia="en-NZ"/>
        </w:rPr>
      </w:pPr>
    </w:p>
    <w:p w14:paraId="5427FFBD" w14:textId="77777777" w:rsidR="00DF65AB" w:rsidRPr="00D27E16" w:rsidRDefault="00DF65AB" w:rsidP="00632C3E">
      <w:pPr>
        <w:pStyle w:val="Heading2"/>
        <w:rPr>
          <w:rFonts w:cs="Arial"/>
          <w:lang w:eastAsia="en-NZ"/>
        </w:rPr>
      </w:pPr>
    </w:p>
    <w:p w14:paraId="1D8AE6BB" w14:textId="77777777" w:rsidR="00DF65AB" w:rsidRPr="00D27E16" w:rsidRDefault="00DF65AB" w:rsidP="00DF65AB">
      <w:pPr>
        <w:rPr>
          <w:rFonts w:ascii="Arial" w:hAnsi="Arial" w:cs="Arial"/>
          <w:lang w:eastAsia="en-NZ"/>
        </w:rPr>
      </w:pPr>
    </w:p>
    <w:p w14:paraId="74C24B14" w14:textId="77777777" w:rsidR="00DF65AB" w:rsidRPr="00D27E16" w:rsidRDefault="00DF65AB" w:rsidP="00DF65AB">
      <w:pPr>
        <w:rPr>
          <w:rFonts w:ascii="Arial" w:hAnsi="Arial" w:cs="Arial"/>
          <w:lang w:eastAsia="en-NZ"/>
        </w:rPr>
      </w:pPr>
    </w:p>
    <w:p w14:paraId="5CC7327A" w14:textId="77777777" w:rsidR="00DF65AB" w:rsidRPr="00D27E16" w:rsidRDefault="00DF65AB" w:rsidP="00DF65AB">
      <w:pPr>
        <w:rPr>
          <w:rFonts w:ascii="Arial" w:hAnsi="Arial" w:cs="Arial"/>
          <w:lang w:eastAsia="en-NZ"/>
        </w:rPr>
      </w:pPr>
    </w:p>
    <w:p w14:paraId="60E86808" w14:textId="77777777" w:rsidR="00DF65AB" w:rsidRPr="00D27E16" w:rsidRDefault="00DF65AB" w:rsidP="00DF65AB">
      <w:pPr>
        <w:rPr>
          <w:rFonts w:ascii="Arial" w:hAnsi="Arial" w:cs="Arial"/>
          <w:lang w:eastAsia="en-NZ"/>
        </w:rPr>
      </w:pPr>
    </w:p>
    <w:p w14:paraId="4EEBE275" w14:textId="77777777" w:rsidR="00DF65AB" w:rsidRPr="00D27E16" w:rsidRDefault="00DF65AB" w:rsidP="00DF65AB">
      <w:pPr>
        <w:rPr>
          <w:rFonts w:ascii="Arial" w:hAnsi="Arial" w:cs="Arial"/>
          <w:lang w:eastAsia="en-NZ"/>
        </w:rPr>
      </w:pPr>
    </w:p>
    <w:p w14:paraId="4A5B7D64" w14:textId="77777777" w:rsidR="00DF65AB" w:rsidRPr="00D27E16" w:rsidRDefault="00DF65AB" w:rsidP="00DF65AB">
      <w:pPr>
        <w:rPr>
          <w:rFonts w:ascii="Arial" w:hAnsi="Arial" w:cs="Arial"/>
          <w:lang w:eastAsia="en-NZ"/>
        </w:rPr>
      </w:pPr>
    </w:p>
    <w:p w14:paraId="32E64BD5" w14:textId="77777777" w:rsidR="00DF65AB" w:rsidRPr="00D27E16" w:rsidRDefault="00DF65AB" w:rsidP="00DF65AB">
      <w:pPr>
        <w:rPr>
          <w:rFonts w:ascii="Arial" w:hAnsi="Arial" w:cs="Arial"/>
          <w:lang w:eastAsia="en-NZ"/>
        </w:rPr>
      </w:pPr>
    </w:p>
    <w:p w14:paraId="47F7F070" w14:textId="77777777" w:rsidR="00DF65AB" w:rsidRDefault="00DF65AB" w:rsidP="00DF65AB">
      <w:pPr>
        <w:rPr>
          <w:rFonts w:ascii="Arial" w:hAnsi="Arial" w:cs="Arial"/>
          <w:lang w:eastAsia="en-NZ"/>
        </w:rPr>
      </w:pPr>
    </w:p>
    <w:p w14:paraId="0DCFCC29" w14:textId="77777777" w:rsidR="00250152" w:rsidRDefault="00250152" w:rsidP="00DF65AB">
      <w:pPr>
        <w:rPr>
          <w:rFonts w:ascii="Arial" w:hAnsi="Arial" w:cs="Arial"/>
          <w:lang w:eastAsia="en-NZ"/>
        </w:rPr>
      </w:pPr>
    </w:p>
    <w:p w14:paraId="77D801B4" w14:textId="77777777" w:rsidR="00AE2BFF" w:rsidRPr="00D27E16" w:rsidRDefault="00AE2BFF" w:rsidP="00DF65AB">
      <w:pPr>
        <w:rPr>
          <w:rFonts w:ascii="Arial" w:hAnsi="Arial" w:cs="Arial"/>
          <w:lang w:eastAsia="en-NZ"/>
        </w:rPr>
      </w:pPr>
    </w:p>
    <w:p w14:paraId="34C65B2A" w14:textId="77777777" w:rsidR="00250152" w:rsidRPr="00250152" w:rsidRDefault="00055847" w:rsidP="00250152">
      <w:pPr>
        <w:pStyle w:val="Heading2"/>
        <w:rPr>
          <w:rFonts w:cs="Arial"/>
          <w:lang w:eastAsia="en-NZ"/>
        </w:rPr>
      </w:pPr>
      <w:bookmarkStart w:id="18" w:name="_Toc93667632"/>
      <w:r w:rsidRPr="00230403">
        <w:rPr>
          <w:rFonts w:cs="Arial"/>
          <w:lang w:eastAsia="en-NZ"/>
        </w:rPr>
        <w:t>Other areas of Assessment / S</w:t>
      </w:r>
      <w:r w:rsidR="00632C3E" w:rsidRPr="00230403">
        <w:rPr>
          <w:rFonts w:cs="Arial"/>
          <w:lang w:eastAsia="en-NZ"/>
        </w:rPr>
        <w:t>upport</w:t>
      </w:r>
      <w:bookmarkEnd w:id="18"/>
    </w:p>
    <w:p w14:paraId="38A42F01" w14:textId="77777777" w:rsidR="003166FE" w:rsidRDefault="003166FE" w:rsidP="00EE2677">
      <w:pPr>
        <w:spacing w:after="0"/>
        <w:outlineLvl w:val="2"/>
        <w:rPr>
          <w:rFonts w:ascii="Arial" w:eastAsia="Times New Roman" w:hAnsi="Arial" w:cs="Arial"/>
          <w:b/>
          <w:bCs/>
          <w:color w:val="000000"/>
          <w:lang w:eastAsia="en-NZ"/>
        </w:rPr>
      </w:pPr>
    </w:p>
    <w:p w14:paraId="0DABFD8D" w14:textId="77777777" w:rsidR="00250152" w:rsidRDefault="00250152" w:rsidP="00EE2677">
      <w:pPr>
        <w:spacing w:after="0"/>
        <w:outlineLvl w:val="2"/>
        <w:rPr>
          <w:rFonts w:ascii="Arial" w:eastAsia="Times New Roman" w:hAnsi="Arial" w:cs="Arial"/>
          <w:b/>
          <w:bCs/>
          <w:color w:val="000000"/>
          <w:lang w:eastAsia="en-NZ"/>
        </w:rPr>
      </w:pPr>
    </w:p>
    <w:tbl>
      <w:tblPr>
        <w:tblStyle w:val="TableGrid"/>
        <w:tblW w:w="0" w:type="auto"/>
        <w:tblLook w:val="04A0" w:firstRow="1" w:lastRow="0" w:firstColumn="1" w:lastColumn="0" w:noHBand="0" w:noVBand="1"/>
      </w:tblPr>
      <w:tblGrid>
        <w:gridCol w:w="2091"/>
        <w:gridCol w:w="1165"/>
        <w:gridCol w:w="3017"/>
        <w:gridCol w:w="1093"/>
        <w:gridCol w:w="3090"/>
      </w:tblGrid>
      <w:tr w:rsidR="00250152" w:rsidRPr="00D27E16" w14:paraId="143FB105" w14:textId="77777777" w:rsidTr="00333FD6">
        <w:tc>
          <w:tcPr>
            <w:tcW w:w="10456" w:type="dxa"/>
            <w:gridSpan w:val="5"/>
          </w:tcPr>
          <w:p w14:paraId="1A2AC8F1" w14:textId="77777777" w:rsidR="00250152" w:rsidRPr="00D27E16" w:rsidRDefault="00250152" w:rsidP="00333FD6">
            <w:pPr>
              <w:rPr>
                <w:rFonts w:ascii="Arial" w:hAnsi="Arial" w:cs="Arial"/>
                <w:b/>
                <w:lang w:eastAsia="en-NZ"/>
              </w:rPr>
            </w:pPr>
            <w:r w:rsidRPr="00D27E16">
              <w:rPr>
                <w:rFonts w:ascii="Arial" w:hAnsi="Arial" w:cs="Arial"/>
                <w:b/>
                <w:lang w:eastAsia="en-NZ"/>
              </w:rPr>
              <w:t>Other Areas of Assessment/Support</w:t>
            </w:r>
          </w:p>
          <w:p w14:paraId="766B7A4C" w14:textId="77777777" w:rsidR="00250152" w:rsidRPr="00D27E16" w:rsidRDefault="00250152" w:rsidP="00333FD6">
            <w:pPr>
              <w:rPr>
                <w:rFonts w:ascii="Arial" w:hAnsi="Arial" w:cs="Arial"/>
                <w:b/>
                <w:lang w:eastAsia="en-NZ"/>
              </w:rPr>
            </w:pPr>
          </w:p>
        </w:tc>
      </w:tr>
      <w:tr w:rsidR="00250152" w:rsidRPr="00D27E16" w14:paraId="220B0295" w14:textId="77777777" w:rsidTr="00333FD6">
        <w:tc>
          <w:tcPr>
            <w:tcW w:w="2091" w:type="dxa"/>
          </w:tcPr>
          <w:p w14:paraId="6A76C695"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Area </w:t>
            </w:r>
          </w:p>
        </w:tc>
        <w:tc>
          <w:tcPr>
            <w:tcW w:w="1165" w:type="dxa"/>
          </w:tcPr>
          <w:p w14:paraId="69AD440D"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Concern </w:t>
            </w:r>
          </w:p>
        </w:tc>
        <w:tc>
          <w:tcPr>
            <w:tcW w:w="3017" w:type="dxa"/>
          </w:tcPr>
          <w:p w14:paraId="3718A594"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Notes </w:t>
            </w:r>
          </w:p>
        </w:tc>
        <w:tc>
          <w:tcPr>
            <w:tcW w:w="1093" w:type="dxa"/>
          </w:tcPr>
          <w:p w14:paraId="4794E619"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Referral </w:t>
            </w:r>
          </w:p>
        </w:tc>
        <w:tc>
          <w:tcPr>
            <w:tcW w:w="3090" w:type="dxa"/>
          </w:tcPr>
          <w:p w14:paraId="364C23ED"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Referred to </w:t>
            </w:r>
          </w:p>
        </w:tc>
      </w:tr>
      <w:tr w:rsidR="00250152" w:rsidRPr="00D27E16" w14:paraId="55BF44D8" w14:textId="77777777" w:rsidTr="00333FD6">
        <w:trPr>
          <w:trHeight w:val="680"/>
        </w:trPr>
        <w:tc>
          <w:tcPr>
            <w:tcW w:w="2091" w:type="dxa"/>
            <w:vAlign w:val="center"/>
          </w:tcPr>
          <w:p w14:paraId="1B6ECC8C" w14:textId="77777777" w:rsidR="00250152" w:rsidRPr="00D27E16" w:rsidRDefault="00250152" w:rsidP="00333FD6">
            <w:pPr>
              <w:rPr>
                <w:rFonts w:ascii="Arial" w:hAnsi="Arial" w:cs="Arial"/>
                <w:b/>
                <w:lang w:eastAsia="en-NZ"/>
              </w:rPr>
            </w:pPr>
            <w:r w:rsidRPr="00D27E16">
              <w:rPr>
                <w:rFonts w:ascii="Arial" w:hAnsi="Arial" w:cs="Arial"/>
                <w:b/>
                <w:lang w:eastAsia="en-NZ"/>
              </w:rPr>
              <w:t>Mental health</w:t>
            </w:r>
          </w:p>
        </w:tc>
        <w:tc>
          <w:tcPr>
            <w:tcW w:w="1165" w:type="dxa"/>
            <w:vAlign w:val="center"/>
          </w:tcPr>
          <w:p w14:paraId="04A9D61A"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17" w:type="dxa"/>
          </w:tcPr>
          <w:p w14:paraId="0287629D" w14:textId="77777777" w:rsidR="00250152" w:rsidRPr="00D27E16" w:rsidRDefault="00250152" w:rsidP="00333FD6">
            <w:pPr>
              <w:rPr>
                <w:rFonts w:ascii="Arial" w:hAnsi="Arial" w:cs="Arial"/>
                <w:b/>
                <w:lang w:eastAsia="en-NZ"/>
              </w:rPr>
            </w:pPr>
          </w:p>
        </w:tc>
        <w:tc>
          <w:tcPr>
            <w:tcW w:w="1093" w:type="dxa"/>
            <w:vAlign w:val="center"/>
          </w:tcPr>
          <w:p w14:paraId="1EDED93C"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90" w:type="dxa"/>
          </w:tcPr>
          <w:p w14:paraId="66408F1D" w14:textId="77777777" w:rsidR="00250152" w:rsidRPr="00D27E16" w:rsidRDefault="00250152" w:rsidP="00333FD6">
            <w:pPr>
              <w:rPr>
                <w:rFonts w:ascii="Arial" w:hAnsi="Arial" w:cs="Arial"/>
                <w:b/>
                <w:lang w:eastAsia="en-NZ"/>
              </w:rPr>
            </w:pPr>
          </w:p>
        </w:tc>
      </w:tr>
      <w:tr w:rsidR="00250152" w:rsidRPr="00D27E16" w14:paraId="32C6EF7E" w14:textId="77777777" w:rsidTr="00333FD6">
        <w:trPr>
          <w:trHeight w:val="680"/>
        </w:trPr>
        <w:tc>
          <w:tcPr>
            <w:tcW w:w="2091" w:type="dxa"/>
            <w:vAlign w:val="center"/>
          </w:tcPr>
          <w:p w14:paraId="25C0EF3B"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Access to food </w:t>
            </w:r>
          </w:p>
        </w:tc>
        <w:tc>
          <w:tcPr>
            <w:tcW w:w="1165" w:type="dxa"/>
            <w:vAlign w:val="center"/>
          </w:tcPr>
          <w:p w14:paraId="75A67F53"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17" w:type="dxa"/>
          </w:tcPr>
          <w:p w14:paraId="0F6F8BA4" w14:textId="77777777" w:rsidR="00250152" w:rsidRPr="00D27E16" w:rsidRDefault="00250152" w:rsidP="00333FD6">
            <w:pPr>
              <w:rPr>
                <w:rFonts w:ascii="Arial" w:hAnsi="Arial" w:cs="Arial"/>
                <w:b/>
                <w:lang w:eastAsia="en-NZ"/>
              </w:rPr>
            </w:pPr>
          </w:p>
        </w:tc>
        <w:tc>
          <w:tcPr>
            <w:tcW w:w="1093" w:type="dxa"/>
            <w:vAlign w:val="center"/>
          </w:tcPr>
          <w:p w14:paraId="454CC90D"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90" w:type="dxa"/>
          </w:tcPr>
          <w:p w14:paraId="2DC9D396" w14:textId="77777777" w:rsidR="00250152" w:rsidRPr="00D27E16" w:rsidRDefault="00250152" w:rsidP="00333FD6">
            <w:pPr>
              <w:rPr>
                <w:rFonts w:ascii="Arial" w:hAnsi="Arial" w:cs="Arial"/>
                <w:b/>
                <w:lang w:eastAsia="en-NZ"/>
              </w:rPr>
            </w:pPr>
          </w:p>
        </w:tc>
      </w:tr>
      <w:tr w:rsidR="00250152" w:rsidRPr="00D27E16" w14:paraId="25D10B25" w14:textId="77777777" w:rsidTr="00333FD6">
        <w:trPr>
          <w:trHeight w:val="680"/>
        </w:trPr>
        <w:tc>
          <w:tcPr>
            <w:tcW w:w="2091" w:type="dxa"/>
            <w:vAlign w:val="center"/>
          </w:tcPr>
          <w:p w14:paraId="14DE91FD" w14:textId="77777777" w:rsidR="00250152" w:rsidRPr="00D27E16" w:rsidRDefault="00250152" w:rsidP="00333FD6">
            <w:pPr>
              <w:rPr>
                <w:rFonts w:ascii="Arial" w:hAnsi="Arial" w:cs="Arial"/>
                <w:b/>
                <w:lang w:eastAsia="en-NZ"/>
              </w:rPr>
            </w:pPr>
            <w:r w:rsidRPr="00D27E16">
              <w:rPr>
                <w:rFonts w:ascii="Arial" w:hAnsi="Arial" w:cs="Arial"/>
                <w:b/>
                <w:lang w:eastAsia="en-NZ"/>
              </w:rPr>
              <w:t>Access to caregiver</w:t>
            </w:r>
          </w:p>
        </w:tc>
        <w:tc>
          <w:tcPr>
            <w:tcW w:w="1165" w:type="dxa"/>
            <w:vAlign w:val="center"/>
          </w:tcPr>
          <w:p w14:paraId="399348E3"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17" w:type="dxa"/>
          </w:tcPr>
          <w:p w14:paraId="62600C39" w14:textId="77777777" w:rsidR="00250152" w:rsidRPr="00D27E16" w:rsidRDefault="00250152" w:rsidP="00333FD6">
            <w:pPr>
              <w:rPr>
                <w:rFonts w:ascii="Arial" w:hAnsi="Arial" w:cs="Arial"/>
                <w:b/>
                <w:lang w:eastAsia="en-NZ"/>
              </w:rPr>
            </w:pPr>
          </w:p>
        </w:tc>
        <w:tc>
          <w:tcPr>
            <w:tcW w:w="1093" w:type="dxa"/>
            <w:vAlign w:val="center"/>
          </w:tcPr>
          <w:p w14:paraId="19C1C5CB"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90" w:type="dxa"/>
          </w:tcPr>
          <w:p w14:paraId="39CDC37B" w14:textId="77777777" w:rsidR="00250152" w:rsidRPr="00D27E16" w:rsidRDefault="00250152" w:rsidP="00333FD6">
            <w:pPr>
              <w:rPr>
                <w:rFonts w:ascii="Arial" w:hAnsi="Arial" w:cs="Arial"/>
                <w:b/>
                <w:lang w:eastAsia="en-NZ"/>
              </w:rPr>
            </w:pPr>
          </w:p>
        </w:tc>
      </w:tr>
      <w:tr w:rsidR="00250152" w:rsidRPr="00D27E16" w14:paraId="296DD252" w14:textId="77777777" w:rsidTr="00333FD6">
        <w:trPr>
          <w:trHeight w:val="680"/>
        </w:trPr>
        <w:tc>
          <w:tcPr>
            <w:tcW w:w="2091" w:type="dxa"/>
            <w:vAlign w:val="center"/>
          </w:tcPr>
          <w:p w14:paraId="5FA54C87"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Access to needed supports </w:t>
            </w:r>
          </w:p>
        </w:tc>
        <w:tc>
          <w:tcPr>
            <w:tcW w:w="1165" w:type="dxa"/>
            <w:vAlign w:val="center"/>
          </w:tcPr>
          <w:p w14:paraId="6375B8D3"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17" w:type="dxa"/>
          </w:tcPr>
          <w:p w14:paraId="36405211" w14:textId="77777777" w:rsidR="00250152" w:rsidRPr="00D27E16" w:rsidRDefault="00250152" w:rsidP="00333FD6">
            <w:pPr>
              <w:rPr>
                <w:rFonts w:ascii="Arial" w:hAnsi="Arial" w:cs="Arial"/>
                <w:b/>
                <w:lang w:eastAsia="en-NZ"/>
              </w:rPr>
            </w:pPr>
          </w:p>
        </w:tc>
        <w:tc>
          <w:tcPr>
            <w:tcW w:w="1093" w:type="dxa"/>
            <w:vAlign w:val="center"/>
          </w:tcPr>
          <w:p w14:paraId="5C9920BA"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90" w:type="dxa"/>
          </w:tcPr>
          <w:p w14:paraId="79897581" w14:textId="77777777" w:rsidR="00250152" w:rsidRPr="00D27E16" w:rsidRDefault="00250152" w:rsidP="00333FD6">
            <w:pPr>
              <w:rPr>
                <w:rFonts w:ascii="Arial" w:hAnsi="Arial" w:cs="Arial"/>
                <w:b/>
                <w:lang w:eastAsia="en-NZ"/>
              </w:rPr>
            </w:pPr>
          </w:p>
        </w:tc>
      </w:tr>
      <w:tr w:rsidR="00250152" w:rsidRPr="00D27E16" w14:paraId="64F1C4D9" w14:textId="77777777" w:rsidTr="00333FD6">
        <w:trPr>
          <w:trHeight w:val="680"/>
        </w:trPr>
        <w:tc>
          <w:tcPr>
            <w:tcW w:w="2091" w:type="dxa"/>
            <w:vAlign w:val="center"/>
          </w:tcPr>
          <w:p w14:paraId="752A6263"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Financial concerns </w:t>
            </w:r>
          </w:p>
        </w:tc>
        <w:tc>
          <w:tcPr>
            <w:tcW w:w="1165" w:type="dxa"/>
            <w:vAlign w:val="center"/>
          </w:tcPr>
          <w:p w14:paraId="760D5E8E"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17" w:type="dxa"/>
          </w:tcPr>
          <w:p w14:paraId="79F171AE" w14:textId="77777777" w:rsidR="00250152" w:rsidRPr="00D27E16" w:rsidRDefault="00250152" w:rsidP="00333FD6">
            <w:pPr>
              <w:rPr>
                <w:rFonts w:ascii="Arial" w:hAnsi="Arial" w:cs="Arial"/>
                <w:b/>
                <w:lang w:eastAsia="en-NZ"/>
              </w:rPr>
            </w:pPr>
          </w:p>
        </w:tc>
        <w:tc>
          <w:tcPr>
            <w:tcW w:w="1093" w:type="dxa"/>
            <w:vAlign w:val="center"/>
          </w:tcPr>
          <w:p w14:paraId="3EA32968"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90" w:type="dxa"/>
          </w:tcPr>
          <w:p w14:paraId="147844BD" w14:textId="77777777" w:rsidR="00250152" w:rsidRPr="00D27E16" w:rsidRDefault="00250152" w:rsidP="00333FD6">
            <w:pPr>
              <w:rPr>
                <w:rFonts w:ascii="Arial" w:hAnsi="Arial" w:cs="Arial"/>
                <w:b/>
                <w:lang w:eastAsia="en-NZ"/>
              </w:rPr>
            </w:pPr>
          </w:p>
        </w:tc>
      </w:tr>
      <w:tr w:rsidR="00250152" w:rsidRPr="00D27E16" w14:paraId="4770FBC0" w14:textId="77777777" w:rsidTr="00333FD6">
        <w:trPr>
          <w:trHeight w:val="680"/>
        </w:trPr>
        <w:tc>
          <w:tcPr>
            <w:tcW w:w="2091" w:type="dxa"/>
            <w:vAlign w:val="center"/>
          </w:tcPr>
          <w:p w14:paraId="2A19AFE5"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Housing </w:t>
            </w:r>
          </w:p>
        </w:tc>
        <w:tc>
          <w:tcPr>
            <w:tcW w:w="1165" w:type="dxa"/>
            <w:vAlign w:val="center"/>
          </w:tcPr>
          <w:p w14:paraId="367DAFB8"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17" w:type="dxa"/>
          </w:tcPr>
          <w:p w14:paraId="0ECB0348" w14:textId="77777777" w:rsidR="00250152" w:rsidRPr="00D27E16" w:rsidRDefault="00250152" w:rsidP="00333FD6">
            <w:pPr>
              <w:rPr>
                <w:rFonts w:ascii="Arial" w:hAnsi="Arial" w:cs="Arial"/>
                <w:b/>
                <w:lang w:eastAsia="en-NZ"/>
              </w:rPr>
            </w:pPr>
          </w:p>
        </w:tc>
        <w:tc>
          <w:tcPr>
            <w:tcW w:w="1093" w:type="dxa"/>
            <w:vAlign w:val="center"/>
          </w:tcPr>
          <w:p w14:paraId="1D49A80A" w14:textId="77777777" w:rsidR="00250152" w:rsidRPr="00D27E16" w:rsidRDefault="00250152" w:rsidP="00333FD6">
            <w:pPr>
              <w:rPr>
                <w:rFonts w:ascii="Arial" w:hAnsi="Arial" w:cs="Arial"/>
                <w:b/>
                <w:lang w:eastAsia="en-NZ"/>
              </w:rPr>
            </w:pPr>
            <w:r w:rsidRPr="00D27E16">
              <w:rPr>
                <w:rFonts w:ascii="Arial" w:hAnsi="Arial" w:cs="Arial"/>
                <w:b/>
                <w:lang w:eastAsia="en-NZ"/>
              </w:rPr>
              <w:t>Y   N</w:t>
            </w:r>
          </w:p>
        </w:tc>
        <w:tc>
          <w:tcPr>
            <w:tcW w:w="3090" w:type="dxa"/>
          </w:tcPr>
          <w:p w14:paraId="2DC05B08" w14:textId="77777777" w:rsidR="00250152" w:rsidRPr="00D27E16" w:rsidRDefault="00250152" w:rsidP="00333FD6">
            <w:pPr>
              <w:rPr>
                <w:rFonts w:ascii="Arial" w:hAnsi="Arial" w:cs="Arial"/>
                <w:b/>
                <w:lang w:eastAsia="en-NZ"/>
              </w:rPr>
            </w:pPr>
          </w:p>
        </w:tc>
      </w:tr>
      <w:tr w:rsidR="00250152" w:rsidRPr="00D27E16" w14:paraId="4D51B5B5" w14:textId="77777777" w:rsidTr="00333FD6">
        <w:trPr>
          <w:trHeight w:val="440"/>
        </w:trPr>
        <w:tc>
          <w:tcPr>
            <w:tcW w:w="2091" w:type="dxa"/>
          </w:tcPr>
          <w:p w14:paraId="5476D748" w14:textId="77777777" w:rsidR="00250152" w:rsidRPr="00D27E16" w:rsidRDefault="00250152" w:rsidP="00333FD6">
            <w:pPr>
              <w:rPr>
                <w:rFonts w:ascii="Arial" w:hAnsi="Arial" w:cs="Arial"/>
                <w:b/>
                <w:lang w:eastAsia="en-NZ"/>
              </w:rPr>
            </w:pPr>
            <w:r w:rsidRPr="00D27E16">
              <w:rPr>
                <w:rFonts w:ascii="Arial" w:hAnsi="Arial" w:cs="Arial"/>
                <w:b/>
                <w:lang w:eastAsia="en-NZ"/>
              </w:rPr>
              <w:t>Other</w:t>
            </w:r>
          </w:p>
        </w:tc>
        <w:tc>
          <w:tcPr>
            <w:tcW w:w="1165" w:type="dxa"/>
          </w:tcPr>
          <w:p w14:paraId="6E2DB986"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 Y   N</w:t>
            </w:r>
          </w:p>
        </w:tc>
        <w:tc>
          <w:tcPr>
            <w:tcW w:w="3017" w:type="dxa"/>
          </w:tcPr>
          <w:p w14:paraId="6B3337BF" w14:textId="77777777" w:rsidR="00250152" w:rsidRPr="00D27E16" w:rsidRDefault="00250152" w:rsidP="00333FD6">
            <w:pPr>
              <w:rPr>
                <w:rFonts w:ascii="Arial" w:hAnsi="Arial" w:cs="Arial"/>
                <w:b/>
                <w:lang w:eastAsia="en-NZ"/>
              </w:rPr>
            </w:pPr>
          </w:p>
        </w:tc>
        <w:tc>
          <w:tcPr>
            <w:tcW w:w="1093" w:type="dxa"/>
          </w:tcPr>
          <w:p w14:paraId="26EE9426" w14:textId="77777777" w:rsidR="00250152" w:rsidRPr="00D27E16" w:rsidRDefault="00250152" w:rsidP="00333FD6">
            <w:pPr>
              <w:rPr>
                <w:rFonts w:ascii="Arial" w:hAnsi="Arial" w:cs="Arial"/>
                <w:b/>
                <w:lang w:eastAsia="en-NZ"/>
              </w:rPr>
            </w:pPr>
            <w:r w:rsidRPr="00D27E16">
              <w:rPr>
                <w:rFonts w:ascii="Arial" w:hAnsi="Arial" w:cs="Arial"/>
                <w:b/>
                <w:lang w:eastAsia="en-NZ"/>
              </w:rPr>
              <w:t xml:space="preserve"> Y   N</w:t>
            </w:r>
          </w:p>
        </w:tc>
        <w:tc>
          <w:tcPr>
            <w:tcW w:w="3090" w:type="dxa"/>
          </w:tcPr>
          <w:p w14:paraId="29B62FBA" w14:textId="77777777" w:rsidR="00250152" w:rsidRPr="00D27E16" w:rsidRDefault="00250152" w:rsidP="00333FD6">
            <w:pPr>
              <w:rPr>
                <w:rFonts w:ascii="Arial" w:hAnsi="Arial" w:cs="Arial"/>
                <w:b/>
                <w:lang w:eastAsia="en-NZ"/>
              </w:rPr>
            </w:pPr>
          </w:p>
        </w:tc>
      </w:tr>
    </w:tbl>
    <w:p w14:paraId="52B4B100" w14:textId="77777777" w:rsidR="00250152" w:rsidRDefault="00250152" w:rsidP="00EE2677">
      <w:pPr>
        <w:spacing w:after="0"/>
        <w:outlineLvl w:val="2"/>
        <w:rPr>
          <w:rFonts w:ascii="Arial" w:eastAsia="Times New Roman" w:hAnsi="Arial" w:cs="Arial"/>
          <w:b/>
          <w:bCs/>
          <w:color w:val="000000"/>
          <w:lang w:eastAsia="en-NZ"/>
        </w:rPr>
      </w:pPr>
    </w:p>
    <w:p w14:paraId="78F73B71" w14:textId="77777777" w:rsidR="00250152" w:rsidRPr="00D27E16" w:rsidRDefault="00250152" w:rsidP="00EE2677">
      <w:pPr>
        <w:spacing w:after="0"/>
        <w:outlineLvl w:val="2"/>
        <w:rPr>
          <w:rFonts w:ascii="Arial" w:eastAsia="Times New Roman" w:hAnsi="Arial" w:cs="Arial"/>
          <w:b/>
          <w:bCs/>
          <w:color w:val="000000"/>
          <w:lang w:eastAsia="en-NZ"/>
        </w:rPr>
      </w:pPr>
    </w:p>
    <w:p w14:paraId="3FB05437" w14:textId="77777777" w:rsidR="000F42CD" w:rsidRPr="00D27E16" w:rsidRDefault="000F42CD" w:rsidP="00EE2677">
      <w:pPr>
        <w:spacing w:after="0"/>
        <w:outlineLvl w:val="2"/>
        <w:rPr>
          <w:rFonts w:ascii="Arial" w:eastAsia="Times New Roman" w:hAnsi="Arial" w:cs="Arial"/>
          <w:b/>
          <w:bCs/>
          <w:color w:val="000000"/>
          <w:lang w:eastAsia="en-NZ"/>
        </w:rPr>
        <w:sectPr w:rsidR="000F42CD" w:rsidRPr="00D27E16" w:rsidSect="00EE2677">
          <w:headerReference w:type="default" r:id="rId50"/>
          <w:footerReference w:type="default" r:id="rId51"/>
          <w:pgSz w:w="11906" w:h="16838"/>
          <w:pgMar w:top="568" w:right="720" w:bottom="0" w:left="720" w:header="708" w:footer="708" w:gutter="0"/>
          <w:cols w:space="708"/>
          <w:docGrid w:linePitch="360"/>
        </w:sectPr>
      </w:pPr>
    </w:p>
    <w:p w14:paraId="6A9B86B0" w14:textId="77777777" w:rsidR="00632C3E" w:rsidRPr="00230403" w:rsidRDefault="005823B1" w:rsidP="008A19A0">
      <w:pPr>
        <w:pStyle w:val="Heading2"/>
        <w:rPr>
          <w:rFonts w:eastAsia="Times New Roman" w:cs="Arial"/>
          <w:lang w:eastAsia="en-NZ"/>
        </w:rPr>
      </w:pPr>
      <w:bookmarkStart w:id="19" w:name="_Toc93667633"/>
      <w:r w:rsidRPr="00230403">
        <w:rPr>
          <w:rFonts w:eastAsia="Times New Roman" w:cs="Arial"/>
          <w:lang w:eastAsia="en-NZ"/>
        </w:rPr>
        <w:lastRenderedPageBreak/>
        <w:t>COVID-19 Monitoring Visits</w:t>
      </w:r>
      <w:bookmarkEnd w:id="19"/>
      <w:r w:rsidR="00CD3C1A" w:rsidRPr="00230403">
        <w:rPr>
          <w:rFonts w:eastAsia="Times New Roman" w:cs="Arial"/>
          <w:lang w:eastAsia="en-NZ"/>
        </w:rPr>
        <w:t xml:space="preserve"> </w:t>
      </w:r>
    </w:p>
    <w:p w14:paraId="6B8AFD6E" w14:textId="77777777" w:rsidR="00FC18B7" w:rsidRDefault="00632C3E" w:rsidP="00FC18B7">
      <w:r w:rsidRPr="00D27E16">
        <w:rPr>
          <w:rFonts w:ascii="Arial" w:eastAsia="Times New Roman" w:hAnsi="Arial" w:cs="Arial"/>
          <w:b/>
          <w:color w:val="000000"/>
          <w:lang w:eastAsia="en-NZ"/>
        </w:rPr>
        <w:t>P</w:t>
      </w:r>
      <w:r w:rsidR="00CD3C1A" w:rsidRPr="00D27E16">
        <w:rPr>
          <w:rFonts w:ascii="Arial" w:eastAsia="Times New Roman" w:hAnsi="Arial" w:cs="Arial"/>
          <w:b/>
          <w:color w:val="000000"/>
          <w:lang w:eastAsia="en-NZ"/>
        </w:rPr>
        <w:t>lease</w:t>
      </w:r>
      <w:r w:rsidRPr="00D27E16">
        <w:rPr>
          <w:rFonts w:ascii="Arial" w:eastAsia="Times New Roman" w:hAnsi="Arial" w:cs="Arial"/>
          <w:b/>
          <w:color w:val="000000"/>
          <w:lang w:eastAsia="en-NZ"/>
        </w:rPr>
        <w:t xml:space="preserve"> note:</w:t>
      </w:r>
      <w:r w:rsidR="00CD3C1A" w:rsidRPr="00D27E16">
        <w:rPr>
          <w:rFonts w:ascii="Arial" w:eastAsia="Times New Roman" w:hAnsi="Arial" w:cs="Arial"/>
          <w:color w:val="000000"/>
          <w:lang w:eastAsia="en-NZ"/>
        </w:rPr>
        <w:t xml:space="preserve"> </w:t>
      </w:r>
      <w:r w:rsidR="00CD3C1A" w:rsidRPr="00D27E16">
        <w:rPr>
          <w:rFonts w:ascii="Arial" w:eastAsia="Times New Roman" w:hAnsi="Arial" w:cs="Arial"/>
          <w:lang w:eastAsia="en-NZ"/>
        </w:rPr>
        <w:t>record SpO2 on your PMS using \SpO2</w:t>
      </w:r>
      <w:r w:rsidR="000101D2" w:rsidRPr="00D27E16">
        <w:rPr>
          <w:rFonts w:ascii="Arial" w:eastAsia="Times New Roman" w:hAnsi="Arial" w:cs="Arial"/>
          <w:lang w:eastAsia="en-NZ"/>
        </w:rPr>
        <w:t xml:space="preserve">. </w:t>
      </w:r>
      <w:r w:rsidR="00FC18B7">
        <w:rPr>
          <w:rFonts w:ascii="Arial" w:eastAsia="Times New Roman" w:hAnsi="Arial" w:cs="Arial"/>
          <w:lang w:eastAsia="en-NZ"/>
        </w:rPr>
        <w:t xml:space="preserve">For Video on how and when to use a pulse oximeter, go to </w:t>
      </w:r>
      <w:hyperlink r:id="rId52" w:history="1">
        <w:r w:rsidR="00FC18B7">
          <w:rPr>
            <w:rStyle w:val="Hyperlink"/>
            <w:lang w:val="en-US"/>
          </w:rPr>
          <w:t>https://collabdigitalhealth.org.nz/</w:t>
        </w:r>
      </w:hyperlink>
    </w:p>
    <w:p w14:paraId="4E294997" w14:textId="77777777" w:rsidR="000101D2" w:rsidRPr="00D27E16" w:rsidRDefault="000101D2" w:rsidP="000101D2">
      <w:pPr>
        <w:spacing w:after="0"/>
        <w:rPr>
          <w:rFonts w:ascii="Arial" w:hAnsi="Arial" w:cs="Arial"/>
          <w:color w:val="333333"/>
          <w:shd w:val="clear" w:color="auto" w:fill="FFFFFF"/>
        </w:rPr>
      </w:pPr>
      <w:r w:rsidRPr="00D27E16">
        <w:rPr>
          <w:rFonts w:ascii="Arial" w:hAnsi="Arial" w:cs="Arial"/>
          <w:color w:val="333333"/>
          <w:shd w:val="clear" w:color="auto" w:fill="FFFFFF"/>
        </w:rPr>
        <w:t>Assess current symptoms and change (better / worse). See symptoms / atypical symptoms</w:t>
      </w:r>
    </w:p>
    <w:p w14:paraId="20F8FD99" w14:textId="77777777" w:rsidR="005823B1" w:rsidRPr="00D27E16" w:rsidRDefault="000101D2" w:rsidP="000101D2">
      <w:pPr>
        <w:rPr>
          <w:rFonts w:ascii="Arial" w:eastAsia="Times New Roman" w:hAnsi="Arial" w:cs="Arial"/>
          <w:lang w:eastAsia="en-NZ"/>
        </w:rPr>
      </w:pPr>
      <w:r w:rsidRPr="00D27E16">
        <w:rPr>
          <w:rFonts w:ascii="Arial" w:hAnsi="Arial" w:cs="Arial"/>
          <w:b/>
          <w:color w:val="333333"/>
          <w:shd w:val="clear" w:color="auto" w:fill="FFFFFF"/>
        </w:rPr>
        <w:t xml:space="preserve">Oxygen </w:t>
      </w:r>
      <w:proofErr w:type="spellStart"/>
      <w:r w:rsidRPr="00D27E16">
        <w:rPr>
          <w:rFonts w:ascii="Arial" w:hAnsi="Arial" w:cs="Arial"/>
          <w:b/>
          <w:color w:val="333333"/>
          <w:shd w:val="clear" w:color="auto" w:fill="FFFFFF"/>
        </w:rPr>
        <w:t>sats</w:t>
      </w:r>
      <w:proofErr w:type="spellEnd"/>
      <w:r w:rsidRPr="00D27E16">
        <w:rPr>
          <w:rFonts w:ascii="Arial" w:hAnsi="Arial" w:cs="Arial"/>
          <w:color w:val="333333"/>
          <w:shd w:val="clear" w:color="auto" w:fill="FFFFFF"/>
        </w:rPr>
        <w:t>, temp, pulse and BP depending on home equipment. Interpret self-monitoring results with caution in the context of your wider assessment.</w:t>
      </w:r>
    </w:p>
    <w:p w14:paraId="0B25A4F6" w14:textId="77777777" w:rsidR="000101D2" w:rsidRPr="00D27E16" w:rsidRDefault="000101D2" w:rsidP="00EE2677">
      <w:pPr>
        <w:pBdr>
          <w:top w:val="single" w:sz="6" w:space="1" w:color="auto"/>
        </w:pBdr>
        <w:spacing w:after="0"/>
        <w:rPr>
          <w:rFonts w:ascii="Arial" w:eastAsia="Times New Roman" w:hAnsi="Arial" w:cs="Arial"/>
          <w:lang w:eastAsia="en-NZ"/>
        </w:rPr>
      </w:pPr>
    </w:p>
    <w:tbl>
      <w:tblPr>
        <w:tblW w:w="15060" w:type="dxa"/>
        <w:tblInd w:w="-10" w:type="dxa"/>
        <w:tblLook w:val="04A0" w:firstRow="1" w:lastRow="0" w:firstColumn="1" w:lastColumn="0" w:noHBand="0" w:noVBand="1"/>
      </w:tblPr>
      <w:tblGrid>
        <w:gridCol w:w="1220"/>
        <w:gridCol w:w="1620"/>
        <w:gridCol w:w="1220"/>
        <w:gridCol w:w="960"/>
        <w:gridCol w:w="960"/>
        <w:gridCol w:w="960"/>
        <w:gridCol w:w="960"/>
        <w:gridCol w:w="960"/>
        <w:gridCol w:w="1940"/>
        <w:gridCol w:w="1340"/>
        <w:gridCol w:w="2920"/>
      </w:tblGrid>
      <w:tr w:rsidR="00DF65AB" w:rsidRPr="00DF65AB" w14:paraId="63C1A997" w14:textId="77777777" w:rsidTr="00DF65AB">
        <w:trPr>
          <w:trHeight w:val="1215"/>
        </w:trPr>
        <w:tc>
          <w:tcPr>
            <w:tcW w:w="12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3624B2"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Date</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3E2A8466" w14:textId="77777777" w:rsidR="00DF65AB" w:rsidRPr="00DF65AB" w:rsidRDefault="00DF65AB" w:rsidP="00DF65AB">
            <w:pPr>
              <w:spacing w:after="0" w:line="240" w:lineRule="auto"/>
              <w:jc w:val="center"/>
              <w:rPr>
                <w:rFonts w:ascii="Arial" w:eastAsia="Times New Roman" w:hAnsi="Arial" w:cs="Arial"/>
                <w:color w:val="000000"/>
                <w:lang w:eastAsia="en-NZ"/>
              </w:rPr>
            </w:pPr>
            <w:proofErr w:type="spellStart"/>
            <w:r w:rsidRPr="00DF65AB">
              <w:rPr>
                <w:rFonts w:ascii="Arial" w:eastAsia="Times New Roman" w:hAnsi="Arial" w:cs="Arial"/>
                <w:color w:val="000000"/>
                <w:lang w:eastAsia="en-NZ"/>
              </w:rPr>
              <w:t>Resp</w:t>
            </w:r>
            <w:proofErr w:type="spellEnd"/>
            <w:r w:rsidRPr="00DF65AB">
              <w:rPr>
                <w:rFonts w:ascii="Arial" w:eastAsia="Times New Roman" w:hAnsi="Arial" w:cs="Arial"/>
                <w:color w:val="000000"/>
                <w:lang w:eastAsia="en-NZ"/>
              </w:rPr>
              <w:t xml:space="preserve"> assessment</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00261EB1"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Cough</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5174136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Temp</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D199C4D"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RR</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0A8E398D" w14:textId="77777777" w:rsidR="00DF65AB" w:rsidRPr="00DF65AB" w:rsidRDefault="00DF65AB" w:rsidP="00DF65AB">
            <w:pPr>
              <w:spacing w:after="0" w:line="240" w:lineRule="auto"/>
              <w:jc w:val="center"/>
              <w:rPr>
                <w:rFonts w:ascii="Arial" w:eastAsia="Times New Roman" w:hAnsi="Arial" w:cs="Arial"/>
                <w:b/>
                <w:bCs/>
                <w:color w:val="000000"/>
                <w:lang w:eastAsia="en-NZ"/>
              </w:rPr>
            </w:pPr>
            <w:r w:rsidRPr="00DF65AB">
              <w:rPr>
                <w:rFonts w:ascii="Arial" w:eastAsia="Times New Roman" w:hAnsi="Arial" w:cs="Arial"/>
                <w:b/>
                <w:bCs/>
                <w:color w:val="000000"/>
                <w:lang w:eastAsia="en-NZ"/>
              </w:rPr>
              <w:t>\SpO2</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0D428834"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HR</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4C6FEC4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BP</w:t>
            </w:r>
          </w:p>
        </w:tc>
        <w:tc>
          <w:tcPr>
            <w:tcW w:w="1940" w:type="dxa"/>
            <w:tcBorders>
              <w:top w:val="single" w:sz="8" w:space="0" w:color="auto"/>
              <w:left w:val="nil"/>
              <w:bottom w:val="single" w:sz="8" w:space="0" w:color="auto"/>
              <w:right w:val="single" w:sz="8" w:space="0" w:color="auto"/>
            </w:tcBorders>
            <w:shd w:val="clear" w:color="auto" w:fill="auto"/>
            <w:vAlign w:val="center"/>
            <w:hideMark/>
          </w:tcPr>
          <w:p w14:paraId="7CC88B9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GI / DVT / other symptoms</w:t>
            </w:r>
          </w:p>
        </w:tc>
        <w:tc>
          <w:tcPr>
            <w:tcW w:w="1340" w:type="dxa"/>
            <w:tcBorders>
              <w:top w:val="single" w:sz="8" w:space="0" w:color="auto"/>
              <w:left w:val="nil"/>
              <w:bottom w:val="single" w:sz="8" w:space="0" w:color="auto"/>
              <w:right w:val="single" w:sz="8" w:space="0" w:color="auto"/>
            </w:tcBorders>
            <w:shd w:val="clear" w:color="auto" w:fill="auto"/>
            <w:vAlign w:val="center"/>
            <w:hideMark/>
          </w:tcPr>
          <w:p w14:paraId="34A0800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Hydration</w:t>
            </w:r>
          </w:p>
        </w:tc>
        <w:tc>
          <w:tcPr>
            <w:tcW w:w="2920" w:type="dxa"/>
            <w:tcBorders>
              <w:top w:val="single" w:sz="8" w:space="0" w:color="auto"/>
              <w:left w:val="nil"/>
              <w:bottom w:val="single" w:sz="8" w:space="0" w:color="auto"/>
              <w:right w:val="single" w:sz="8" w:space="0" w:color="auto"/>
            </w:tcBorders>
            <w:shd w:val="clear" w:color="auto" w:fill="auto"/>
            <w:vAlign w:val="center"/>
            <w:hideMark/>
          </w:tcPr>
          <w:p w14:paraId="0C5CEB75"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Red flags / comments</w:t>
            </w:r>
          </w:p>
        </w:tc>
      </w:tr>
      <w:tr w:rsidR="00DF65AB" w:rsidRPr="00DF65AB" w14:paraId="7E60B5C6"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1793E7A4"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202A33A1"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0E0B720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822DF91"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1CE7BA22"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00DC78E1"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25161101"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5A970ED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7021D57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5D06252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4FCCC9A6"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11180F8C"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5F2A7047"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7A223DA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0EA495D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5B157FA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2CFBB2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564BC6E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341B19F6"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0EBFBE1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6CED773D"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6D04400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5719BA97"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2A15A83E"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6319156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5457A67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419A72C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5D32420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C1C5C3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170B6B8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2C27D12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0E8FEC9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4272FB8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5028FC4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4F63288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11D4D562"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1BE42206"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19FA0F4E"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2929F5F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49CE856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12E1D8B5"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7D434203"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18485804"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2A654CB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0B3D22B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4368665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172C1957"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4EFD152C"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2D0ABB9D"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0FCC338E"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27E286E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385F4914"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3A835E55"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5CC6A317"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4B6B9CB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7A691AB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2D3385D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2CA2B0D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78682915"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57EDBA9C"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5E220D47"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5B6443E5"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308D7FA2"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3F6642B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511A50A7"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7994FF44"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411C36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1882D97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6EDE15F4"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58FD1C6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0137E235"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60CD143A"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561CC4B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28B3A82D"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0F479E51"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4991465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5446B4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0CD5077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38C5DA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1AF1F8C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4FE1E912"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28B73E44"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18DC91A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41B1D4F2"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368DDD5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7B72595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6CDADBB6"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232BC57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14217F4"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3F9DC34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225A751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034B6A9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7F46191E"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3F3E9F6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60769EA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3BEDF7FD"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5E43250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50F1351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508EBD9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0F0C754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BFC887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520D709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8A42B0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7D13F99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025B29B1"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7E5B2D4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0AE630E2"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00D4DCEA"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334F6CFE"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09151C13"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09E2C98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5C5A754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1552A70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1EDD5BEE"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2D1C8464"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3A0FBC62"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08BABD1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7EF4EBC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15052122"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2C1A7BF7"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012B9C0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010D9A0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01DAC996"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41742BD2"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20C1F29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4B84FF1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483C27C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46CF874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2285F4FB"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08140586"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03248BF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0928D385"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0F128887"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550C6CB2"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58B2D7B5"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00A1BE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7EDE9037"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3B4F7981"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72F51683"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3F6D98D3"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6A8CAC98"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31C62A2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1A4CA37E"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r w:rsidR="00DF65AB" w:rsidRPr="00DF65AB" w14:paraId="7092E60C" w14:textId="77777777" w:rsidTr="00DF65AB">
        <w:trPr>
          <w:trHeight w:val="315"/>
        </w:trPr>
        <w:tc>
          <w:tcPr>
            <w:tcW w:w="1220" w:type="dxa"/>
            <w:tcBorders>
              <w:top w:val="nil"/>
              <w:left w:val="single" w:sz="8" w:space="0" w:color="auto"/>
              <w:bottom w:val="single" w:sz="8" w:space="0" w:color="auto"/>
              <w:right w:val="single" w:sz="8" w:space="0" w:color="auto"/>
            </w:tcBorders>
            <w:shd w:val="clear" w:color="auto" w:fill="auto"/>
            <w:vAlign w:val="center"/>
            <w:hideMark/>
          </w:tcPr>
          <w:p w14:paraId="7E47586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620" w:type="dxa"/>
            <w:tcBorders>
              <w:top w:val="nil"/>
              <w:left w:val="nil"/>
              <w:bottom w:val="single" w:sz="8" w:space="0" w:color="auto"/>
              <w:right w:val="single" w:sz="8" w:space="0" w:color="auto"/>
            </w:tcBorders>
            <w:shd w:val="clear" w:color="auto" w:fill="auto"/>
            <w:vAlign w:val="center"/>
            <w:hideMark/>
          </w:tcPr>
          <w:p w14:paraId="12164A85"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220" w:type="dxa"/>
            <w:tcBorders>
              <w:top w:val="nil"/>
              <w:left w:val="nil"/>
              <w:bottom w:val="single" w:sz="8" w:space="0" w:color="auto"/>
              <w:right w:val="single" w:sz="8" w:space="0" w:color="auto"/>
            </w:tcBorders>
            <w:shd w:val="clear" w:color="auto" w:fill="auto"/>
            <w:vAlign w:val="center"/>
            <w:hideMark/>
          </w:tcPr>
          <w:p w14:paraId="7C359CA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2FC8297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2CEC3A1D"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7D7E299F"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6C0FB6B7"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960" w:type="dxa"/>
            <w:tcBorders>
              <w:top w:val="nil"/>
              <w:left w:val="nil"/>
              <w:bottom w:val="single" w:sz="8" w:space="0" w:color="auto"/>
              <w:right w:val="single" w:sz="8" w:space="0" w:color="auto"/>
            </w:tcBorders>
            <w:shd w:val="clear" w:color="auto" w:fill="auto"/>
            <w:vAlign w:val="center"/>
            <w:hideMark/>
          </w:tcPr>
          <w:p w14:paraId="31E1715C"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940" w:type="dxa"/>
            <w:tcBorders>
              <w:top w:val="nil"/>
              <w:left w:val="nil"/>
              <w:bottom w:val="single" w:sz="8" w:space="0" w:color="auto"/>
              <w:right w:val="single" w:sz="8" w:space="0" w:color="auto"/>
            </w:tcBorders>
            <w:shd w:val="clear" w:color="auto" w:fill="auto"/>
            <w:vAlign w:val="center"/>
            <w:hideMark/>
          </w:tcPr>
          <w:p w14:paraId="30C69909"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1340" w:type="dxa"/>
            <w:tcBorders>
              <w:top w:val="nil"/>
              <w:left w:val="nil"/>
              <w:bottom w:val="single" w:sz="8" w:space="0" w:color="auto"/>
              <w:right w:val="single" w:sz="8" w:space="0" w:color="auto"/>
            </w:tcBorders>
            <w:shd w:val="clear" w:color="auto" w:fill="auto"/>
            <w:vAlign w:val="center"/>
            <w:hideMark/>
          </w:tcPr>
          <w:p w14:paraId="4DE9B41A"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c>
          <w:tcPr>
            <w:tcW w:w="2920" w:type="dxa"/>
            <w:tcBorders>
              <w:top w:val="nil"/>
              <w:left w:val="nil"/>
              <w:bottom w:val="single" w:sz="8" w:space="0" w:color="auto"/>
              <w:right w:val="single" w:sz="8" w:space="0" w:color="auto"/>
            </w:tcBorders>
            <w:shd w:val="clear" w:color="auto" w:fill="auto"/>
            <w:vAlign w:val="center"/>
            <w:hideMark/>
          </w:tcPr>
          <w:p w14:paraId="19AF2E60" w14:textId="77777777" w:rsidR="00DF65AB" w:rsidRPr="00DF65AB" w:rsidRDefault="00DF65AB" w:rsidP="00DF65AB">
            <w:pPr>
              <w:spacing w:after="0" w:line="240" w:lineRule="auto"/>
              <w:jc w:val="center"/>
              <w:rPr>
                <w:rFonts w:ascii="Arial" w:eastAsia="Times New Roman" w:hAnsi="Arial" w:cs="Arial"/>
                <w:color w:val="000000"/>
                <w:lang w:eastAsia="en-NZ"/>
              </w:rPr>
            </w:pPr>
            <w:r w:rsidRPr="00DF65AB">
              <w:rPr>
                <w:rFonts w:ascii="Arial" w:eastAsia="Times New Roman" w:hAnsi="Arial" w:cs="Arial"/>
                <w:color w:val="000000"/>
                <w:lang w:eastAsia="en-NZ"/>
              </w:rPr>
              <w:t> </w:t>
            </w:r>
          </w:p>
        </w:tc>
      </w:tr>
    </w:tbl>
    <w:p w14:paraId="4E905E02" w14:textId="77777777" w:rsidR="00DF65AB" w:rsidRPr="00D27E16" w:rsidRDefault="00DF65AB" w:rsidP="00EE2677">
      <w:pPr>
        <w:pBdr>
          <w:top w:val="single" w:sz="6" w:space="1" w:color="auto"/>
        </w:pBdr>
        <w:spacing w:after="0"/>
        <w:rPr>
          <w:rFonts w:ascii="Arial" w:eastAsia="Times New Roman" w:hAnsi="Arial" w:cs="Arial"/>
          <w:lang w:eastAsia="en-NZ"/>
        </w:rPr>
        <w:sectPr w:rsidR="00DF65AB" w:rsidRPr="00D27E16" w:rsidSect="000F42CD">
          <w:pgSz w:w="16838" w:h="11906" w:orient="landscape"/>
          <w:pgMar w:top="720" w:right="720" w:bottom="720" w:left="720" w:header="709" w:footer="709" w:gutter="0"/>
          <w:cols w:space="708"/>
          <w:docGrid w:linePitch="360"/>
        </w:sectPr>
      </w:pPr>
    </w:p>
    <w:p w14:paraId="1373521D" w14:textId="77777777" w:rsidR="002B567D" w:rsidRPr="00D27E16" w:rsidRDefault="002B567D" w:rsidP="00EE2677">
      <w:pPr>
        <w:pBdr>
          <w:top w:val="single" w:sz="6" w:space="1" w:color="auto"/>
        </w:pBdr>
        <w:spacing w:after="0"/>
        <w:rPr>
          <w:rFonts w:ascii="Arial" w:eastAsia="Times New Roman" w:hAnsi="Arial" w:cs="Arial"/>
          <w:lang w:eastAsia="en-NZ"/>
        </w:rPr>
      </w:pPr>
      <w:r w:rsidRPr="00D27E16">
        <w:rPr>
          <w:rFonts w:ascii="Arial" w:eastAsia="Times New Roman" w:hAnsi="Arial" w:cs="Arial"/>
          <w:lang w:eastAsia="en-NZ"/>
        </w:rPr>
        <w:lastRenderedPageBreak/>
        <w:t>Assessment</w:t>
      </w:r>
      <w:r w:rsidRPr="00D27E16">
        <w:rPr>
          <w:rStyle w:val="FootnoteReference"/>
          <w:rFonts w:ascii="Arial" w:eastAsia="Times New Roman" w:hAnsi="Arial" w:cs="Arial"/>
          <w:lang w:eastAsia="en-NZ"/>
        </w:rPr>
        <w:footnoteReference w:id="1"/>
      </w:r>
      <w:r w:rsidRPr="00D27E16">
        <w:rPr>
          <w:rFonts w:ascii="Arial" w:eastAsia="Times New Roman" w:hAnsi="Arial" w:cs="Arial"/>
          <w:lang w:eastAsia="en-NZ"/>
        </w:rPr>
        <w:t xml:space="preserve"> : </w:t>
      </w:r>
    </w:p>
    <w:p w14:paraId="4A21DEC7" w14:textId="77777777" w:rsidR="002B567D" w:rsidRPr="00D27E16" w:rsidRDefault="002B567D" w:rsidP="00EE2677">
      <w:pPr>
        <w:pBdr>
          <w:top w:val="single" w:sz="6" w:space="1" w:color="auto"/>
        </w:pBdr>
        <w:spacing w:after="0"/>
        <w:rPr>
          <w:rFonts w:ascii="Arial" w:eastAsia="Times New Roman" w:hAnsi="Arial" w:cs="Arial"/>
          <w:lang w:eastAsia="en-NZ"/>
        </w:rPr>
      </w:pPr>
    </w:p>
    <w:p w14:paraId="106C53A2" w14:textId="77777777" w:rsidR="00354AE5" w:rsidRPr="00D27E16" w:rsidRDefault="00354AE5" w:rsidP="00EE2677">
      <w:pPr>
        <w:pStyle w:val="ListParagraph"/>
        <w:numPr>
          <w:ilvl w:val="0"/>
          <w:numId w:val="7"/>
        </w:numPr>
        <w:shd w:val="clear" w:color="auto" w:fill="FFFFFF"/>
        <w:tabs>
          <w:tab w:val="clear" w:pos="720"/>
          <w:tab w:val="num" w:pos="426"/>
        </w:tabs>
        <w:spacing w:after="0"/>
        <w:ind w:left="1134" w:hanging="774"/>
        <w:textAlignment w:val="baseline"/>
        <w:rPr>
          <w:rFonts w:ascii="Arial" w:hAnsi="Arial" w:cs="Arial"/>
          <w:color w:val="333333"/>
        </w:rPr>
      </w:pPr>
      <w:r w:rsidRPr="00D27E16">
        <w:rPr>
          <w:rFonts w:ascii="Arial" w:hAnsi="Arial" w:cs="Arial"/>
          <w:color w:val="333333"/>
        </w:rPr>
        <w:t xml:space="preserve">Waikato DHB is taking a </w:t>
      </w:r>
      <w:proofErr w:type="spellStart"/>
      <w:r w:rsidRPr="00D27E16">
        <w:rPr>
          <w:rFonts w:ascii="Arial" w:hAnsi="Arial" w:cs="Arial"/>
          <w:color w:val="333333"/>
        </w:rPr>
        <w:t>manaaki</w:t>
      </w:r>
      <w:proofErr w:type="spellEnd"/>
      <w:r w:rsidRPr="00D27E16">
        <w:rPr>
          <w:rFonts w:ascii="Arial" w:hAnsi="Arial" w:cs="Arial"/>
          <w:color w:val="333333"/>
        </w:rPr>
        <w:t xml:space="preserve"> first approach. Ask the </w:t>
      </w:r>
      <w:proofErr w:type="spellStart"/>
      <w:r w:rsidR="00F251B1" w:rsidRPr="00D27E16">
        <w:rPr>
          <w:rFonts w:ascii="Arial" w:eastAsia="Times New Roman" w:hAnsi="Arial" w:cs="Arial"/>
          <w:bCs/>
          <w:color w:val="000000"/>
          <w:lang w:eastAsia="en-NZ"/>
        </w:rPr>
        <w:t>whānau</w:t>
      </w:r>
      <w:proofErr w:type="spellEnd"/>
      <w:r w:rsidRPr="00D27E16">
        <w:rPr>
          <w:rFonts w:ascii="Arial" w:hAnsi="Arial" w:cs="Arial"/>
          <w:color w:val="333333"/>
        </w:rPr>
        <w:t xml:space="preserve"> if they have all that they need to be able to isolate at home. If there are concerns, contact </w:t>
      </w:r>
      <w:hyperlink r:id="rId53" w:history="1">
        <w:r w:rsidR="00517125" w:rsidRPr="00D27E16">
          <w:rPr>
            <w:rStyle w:val="Hyperlink"/>
            <w:rFonts w:ascii="Arial" w:hAnsi="Arial" w:cs="Arial"/>
            <w:b/>
          </w:rPr>
          <w:t>CSIQService@waikatodhb.health.nz</w:t>
        </w:r>
      </w:hyperlink>
    </w:p>
    <w:p w14:paraId="26D13170" w14:textId="77777777" w:rsidR="00B21FD3" w:rsidRPr="00D27E16" w:rsidRDefault="00B21FD3" w:rsidP="00EE2677">
      <w:pPr>
        <w:pStyle w:val="ListParagraph"/>
        <w:numPr>
          <w:ilvl w:val="0"/>
          <w:numId w:val="7"/>
        </w:numPr>
        <w:shd w:val="clear" w:color="auto" w:fill="FFFFFF"/>
        <w:tabs>
          <w:tab w:val="clear" w:pos="720"/>
          <w:tab w:val="num" w:pos="426"/>
        </w:tabs>
        <w:spacing w:after="0"/>
        <w:ind w:left="1134" w:hanging="774"/>
        <w:textAlignment w:val="baseline"/>
        <w:rPr>
          <w:rFonts w:ascii="Arial" w:hAnsi="Arial" w:cs="Arial"/>
          <w:color w:val="333333"/>
        </w:rPr>
      </w:pPr>
      <w:r w:rsidRPr="00D27E16">
        <w:rPr>
          <w:rFonts w:ascii="Arial" w:hAnsi="Arial" w:cs="Arial"/>
          <w:color w:val="333333"/>
        </w:rPr>
        <w:t>Identify the location of their isolation (this might not be their home address)</w:t>
      </w:r>
    </w:p>
    <w:p w14:paraId="42626962" w14:textId="77777777" w:rsidR="005B30BA" w:rsidRPr="00D27E16" w:rsidRDefault="005B30BA" w:rsidP="005B30BA">
      <w:pPr>
        <w:pStyle w:val="ListParagraph"/>
        <w:numPr>
          <w:ilvl w:val="0"/>
          <w:numId w:val="29"/>
        </w:numPr>
        <w:shd w:val="clear" w:color="auto" w:fill="FFFFFF"/>
        <w:spacing w:after="0"/>
        <w:textAlignment w:val="baseline"/>
        <w:rPr>
          <w:rFonts w:ascii="Arial" w:hAnsi="Arial" w:cs="Arial"/>
          <w:color w:val="333333"/>
        </w:rPr>
      </w:pPr>
      <w:r w:rsidRPr="00D27E16">
        <w:rPr>
          <w:rFonts w:ascii="Arial" w:hAnsi="Arial" w:cs="Arial"/>
          <w:color w:val="333333"/>
        </w:rPr>
        <w:t>“Where are you today?”</w:t>
      </w:r>
    </w:p>
    <w:p w14:paraId="5471AA52" w14:textId="77777777" w:rsidR="002B567D" w:rsidRPr="00D27E16" w:rsidRDefault="002B567D" w:rsidP="00EE2677">
      <w:pPr>
        <w:pStyle w:val="ListParagraph"/>
        <w:numPr>
          <w:ilvl w:val="0"/>
          <w:numId w:val="7"/>
        </w:numPr>
        <w:shd w:val="clear" w:color="auto" w:fill="FFFFFF"/>
        <w:tabs>
          <w:tab w:val="clear" w:pos="720"/>
          <w:tab w:val="num" w:pos="426"/>
        </w:tabs>
        <w:spacing w:after="0"/>
        <w:ind w:left="1134" w:hanging="774"/>
        <w:textAlignment w:val="baseline"/>
        <w:rPr>
          <w:rFonts w:ascii="Arial" w:hAnsi="Arial" w:cs="Arial"/>
          <w:color w:val="333333"/>
        </w:rPr>
      </w:pPr>
      <w:r w:rsidRPr="00D27E16">
        <w:rPr>
          <w:rFonts w:ascii="Arial" w:hAnsi="Arial" w:cs="Arial"/>
          <w:color w:val="333333"/>
        </w:rPr>
        <w:t>Ask the patient to describe the problem with their breathing in their own words and assess the ease and comfort of their speech. Ask open ended questions and listen to whether the patient can complete their sentences:</w:t>
      </w:r>
    </w:p>
    <w:p w14:paraId="279FDDD6" w14:textId="77777777" w:rsidR="002B567D" w:rsidRPr="00D27E16"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D27E16">
        <w:rPr>
          <w:rFonts w:ascii="Arial" w:hAnsi="Arial" w:cs="Arial"/>
          <w:color w:val="333333"/>
          <w:sz w:val="22"/>
          <w:szCs w:val="22"/>
        </w:rPr>
        <w:t>“How is your breathing today?”</w:t>
      </w:r>
    </w:p>
    <w:p w14:paraId="3B0E309C" w14:textId="77777777" w:rsidR="002B567D" w:rsidRPr="00D27E16" w:rsidRDefault="002B567D" w:rsidP="00EE2677">
      <w:pPr>
        <w:pStyle w:val="NormalWeb"/>
        <w:numPr>
          <w:ilvl w:val="0"/>
          <w:numId w:val="7"/>
        </w:numPr>
        <w:tabs>
          <w:tab w:val="clear" w:pos="720"/>
          <w:tab w:val="num" w:pos="426"/>
        </w:tabs>
        <w:spacing w:before="0" w:beforeAutospacing="0" w:after="0" w:afterAutospacing="0"/>
        <w:ind w:left="1134" w:hanging="774"/>
        <w:textAlignment w:val="baseline"/>
        <w:rPr>
          <w:rFonts w:ascii="Arial" w:hAnsi="Arial" w:cs="Arial"/>
          <w:color w:val="333333"/>
          <w:sz w:val="22"/>
          <w:szCs w:val="22"/>
        </w:rPr>
      </w:pPr>
      <w:r w:rsidRPr="00D27E16">
        <w:rPr>
          <w:rFonts w:ascii="Arial" w:hAnsi="Arial" w:cs="Arial"/>
          <w:color w:val="333333"/>
          <w:sz w:val="22"/>
          <w:szCs w:val="22"/>
        </w:rPr>
        <w:t xml:space="preserve">Ask Three Questions: </w:t>
      </w:r>
    </w:p>
    <w:p w14:paraId="2A6BB0A8" w14:textId="77777777" w:rsidR="002B567D" w:rsidRPr="00D27E16"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D27E16">
        <w:rPr>
          <w:rFonts w:ascii="Arial" w:hAnsi="Arial" w:cs="Arial"/>
          <w:color w:val="333333"/>
          <w:sz w:val="22"/>
          <w:szCs w:val="22"/>
        </w:rPr>
        <w:t>“Are you so breathless that you are unable to speak more than a few words?”</w:t>
      </w:r>
    </w:p>
    <w:p w14:paraId="0064EAA9" w14:textId="77777777" w:rsidR="002B567D" w:rsidRPr="00D27E16"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D27E16">
        <w:rPr>
          <w:rFonts w:ascii="Arial" w:hAnsi="Arial" w:cs="Arial"/>
          <w:color w:val="333333"/>
          <w:sz w:val="22"/>
          <w:szCs w:val="22"/>
        </w:rPr>
        <w:t>“Are you breathing harder or faster than usual when doing nothing at all?”</w:t>
      </w:r>
    </w:p>
    <w:p w14:paraId="3A8B0FC4" w14:textId="77777777" w:rsidR="002B567D" w:rsidRPr="00D27E16"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D27E16">
        <w:rPr>
          <w:rFonts w:ascii="Arial" w:hAnsi="Arial" w:cs="Arial"/>
          <w:color w:val="333333"/>
          <w:sz w:val="22"/>
          <w:szCs w:val="22"/>
        </w:rPr>
        <w:t>“Are you so ill that you've stopped doing all of your usual daily activities?”</w:t>
      </w:r>
    </w:p>
    <w:p w14:paraId="03E898CB" w14:textId="77777777" w:rsidR="002B567D" w:rsidRPr="00D27E16" w:rsidRDefault="002B567D" w:rsidP="00EE2677">
      <w:pPr>
        <w:pStyle w:val="ListParagraph"/>
        <w:numPr>
          <w:ilvl w:val="0"/>
          <w:numId w:val="7"/>
        </w:numPr>
        <w:shd w:val="clear" w:color="auto" w:fill="FFFFFF"/>
        <w:tabs>
          <w:tab w:val="clear" w:pos="720"/>
          <w:tab w:val="num" w:pos="426"/>
        </w:tabs>
        <w:spacing w:after="0"/>
        <w:ind w:left="1134" w:hanging="774"/>
        <w:textAlignment w:val="baseline"/>
        <w:rPr>
          <w:rFonts w:ascii="Arial" w:hAnsi="Arial" w:cs="Arial"/>
          <w:color w:val="333333"/>
        </w:rPr>
      </w:pPr>
      <w:r w:rsidRPr="00D27E16">
        <w:rPr>
          <w:rFonts w:ascii="Arial" w:hAnsi="Arial" w:cs="Arial"/>
          <w:color w:val="333333"/>
        </w:rPr>
        <w:t>Focus on change. A clear story of deterioration is more important than whether the patient currently feels short of breath. Ask questions such as</w:t>
      </w:r>
    </w:p>
    <w:p w14:paraId="0D3A434B" w14:textId="77777777" w:rsidR="002B567D" w:rsidRPr="00D27E16"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D27E16">
        <w:rPr>
          <w:rFonts w:ascii="Arial" w:hAnsi="Arial" w:cs="Arial"/>
          <w:color w:val="333333"/>
          <w:sz w:val="22"/>
          <w:szCs w:val="22"/>
        </w:rPr>
        <w:t>“Is your breathing faster, slower, or the same as normal?”</w:t>
      </w:r>
    </w:p>
    <w:p w14:paraId="0F3459C8" w14:textId="77777777" w:rsidR="002B567D" w:rsidRPr="00D27E16"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D27E16">
        <w:rPr>
          <w:rFonts w:ascii="Arial" w:hAnsi="Arial" w:cs="Arial"/>
          <w:color w:val="333333"/>
          <w:sz w:val="22"/>
          <w:szCs w:val="22"/>
        </w:rPr>
        <w:t>“What could you do yesterday that you can’t do today?”</w:t>
      </w:r>
    </w:p>
    <w:p w14:paraId="666516B6" w14:textId="77777777" w:rsidR="002B567D" w:rsidRPr="00D27E16"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D27E16">
        <w:rPr>
          <w:rFonts w:ascii="Arial" w:hAnsi="Arial" w:cs="Arial"/>
          <w:color w:val="333333"/>
          <w:sz w:val="22"/>
          <w:szCs w:val="22"/>
        </w:rPr>
        <w:t>“What makes you breathless now that didn’t make you breathless yesterday?”</w:t>
      </w:r>
    </w:p>
    <w:p w14:paraId="4F2521C7" w14:textId="77777777" w:rsidR="002B567D" w:rsidRPr="00D27E16" w:rsidRDefault="002B567D" w:rsidP="00EE2677">
      <w:pPr>
        <w:pStyle w:val="NormalWeb"/>
        <w:numPr>
          <w:ilvl w:val="0"/>
          <w:numId w:val="7"/>
        </w:numPr>
        <w:tabs>
          <w:tab w:val="clear" w:pos="720"/>
          <w:tab w:val="num" w:pos="426"/>
        </w:tabs>
        <w:spacing w:before="0" w:beforeAutospacing="0" w:after="0" w:afterAutospacing="0"/>
        <w:ind w:left="1134" w:hanging="774"/>
        <w:textAlignment w:val="baseline"/>
        <w:rPr>
          <w:rFonts w:ascii="Arial" w:hAnsi="Arial" w:cs="Arial"/>
          <w:color w:val="333333"/>
          <w:sz w:val="22"/>
          <w:szCs w:val="22"/>
        </w:rPr>
      </w:pPr>
      <w:r w:rsidRPr="00D27E16">
        <w:rPr>
          <w:rFonts w:ascii="Arial" w:hAnsi="Arial" w:cs="Arial"/>
          <w:color w:val="333333"/>
          <w:sz w:val="22"/>
          <w:szCs w:val="22"/>
        </w:rPr>
        <w:t>Interpret the breathlessness in the context of the wider history and physical signs. For example, a new, audible wheeze and a verbal report of blueness of the lips in a breathless patient are concerning.</w:t>
      </w:r>
    </w:p>
    <w:p w14:paraId="5E8DAB14" w14:textId="77777777" w:rsidR="002B567D" w:rsidRPr="00D27E16" w:rsidRDefault="002B567D" w:rsidP="00EE2677">
      <w:pPr>
        <w:pStyle w:val="NormalWeb"/>
        <w:numPr>
          <w:ilvl w:val="1"/>
          <w:numId w:val="7"/>
        </w:numPr>
        <w:tabs>
          <w:tab w:val="num" w:pos="426"/>
        </w:tabs>
        <w:spacing w:before="0" w:beforeAutospacing="0" w:after="0" w:afterAutospacing="0"/>
        <w:ind w:left="1414" w:hanging="308"/>
        <w:textAlignment w:val="baseline"/>
        <w:rPr>
          <w:rFonts w:ascii="Arial" w:hAnsi="Arial" w:cs="Arial"/>
          <w:color w:val="333333"/>
          <w:sz w:val="22"/>
          <w:szCs w:val="22"/>
        </w:rPr>
      </w:pPr>
      <w:r w:rsidRPr="00D27E16">
        <w:rPr>
          <w:rFonts w:ascii="Arial" w:hAnsi="Arial" w:cs="Arial"/>
          <w:color w:val="333333"/>
          <w:sz w:val="22"/>
          <w:szCs w:val="22"/>
        </w:rPr>
        <w:t xml:space="preserve">There is no evidence that attempts to measure a patient’s respiratory rate over the phone would give an accurate reading, and experts do not use such tests. It is possible, however, to measure the respiratory rate via a good video connection. More generally, video may allow a more detailed assessment and prevent the need for an in-person visit. </w:t>
      </w:r>
    </w:p>
    <w:p w14:paraId="7BE90BA8" w14:textId="77777777" w:rsidR="00EE2677" w:rsidRPr="00D27E16" w:rsidRDefault="00EE2677" w:rsidP="00EE2677">
      <w:pPr>
        <w:pStyle w:val="NormalWeb"/>
        <w:tabs>
          <w:tab w:val="num" w:pos="1440"/>
        </w:tabs>
        <w:spacing w:before="0" w:beforeAutospacing="0" w:after="0" w:afterAutospacing="0"/>
        <w:ind w:left="1414"/>
        <w:textAlignment w:val="baseline"/>
        <w:rPr>
          <w:rFonts w:ascii="Arial" w:hAnsi="Arial" w:cs="Arial"/>
          <w:color w:val="333333"/>
          <w:sz w:val="22"/>
          <w:szCs w:val="22"/>
        </w:rPr>
      </w:pPr>
    </w:p>
    <w:p w14:paraId="367133BA" w14:textId="77777777" w:rsidR="000477D6" w:rsidRPr="00D27E16" w:rsidRDefault="000477D6" w:rsidP="00EE2677">
      <w:pPr>
        <w:pStyle w:val="NormalWeb"/>
        <w:shd w:val="clear" w:color="auto" w:fill="FFFFFF"/>
        <w:spacing w:before="0" w:beforeAutospacing="0" w:after="0" w:afterAutospacing="0"/>
        <w:textAlignment w:val="baseline"/>
        <w:rPr>
          <w:rFonts w:ascii="Arial" w:hAnsi="Arial" w:cs="Arial"/>
          <w:color w:val="333333"/>
          <w:sz w:val="22"/>
          <w:szCs w:val="22"/>
        </w:rPr>
      </w:pPr>
    </w:p>
    <w:p w14:paraId="2FDA3E9D" w14:textId="77777777" w:rsidR="000477D6" w:rsidRPr="00D27E16" w:rsidRDefault="00077BFB" w:rsidP="00EE2677">
      <w:pPr>
        <w:shd w:val="clear" w:color="auto" w:fill="EFEFEF"/>
        <w:spacing w:after="0"/>
        <w:textAlignment w:val="baseline"/>
        <w:rPr>
          <w:rFonts w:ascii="Arial" w:eastAsia="Times New Roman" w:hAnsi="Arial" w:cs="Arial"/>
          <w:color w:val="000000"/>
          <w:lang w:eastAsia="en-NZ"/>
        </w:rPr>
      </w:pPr>
      <w:r w:rsidRPr="00D27E16">
        <w:rPr>
          <w:rFonts w:ascii="Arial" w:eastAsia="Times New Roman" w:hAnsi="Arial" w:cs="Arial"/>
          <w:b/>
          <w:color w:val="000000"/>
          <w:lang w:eastAsia="en-NZ"/>
        </w:rPr>
        <w:t>Call Respiratory team</w:t>
      </w:r>
      <w:r w:rsidR="000477D6" w:rsidRPr="00D27E16">
        <w:rPr>
          <w:rFonts w:ascii="Arial" w:eastAsia="Times New Roman" w:hAnsi="Arial" w:cs="Arial"/>
          <w:b/>
          <w:color w:val="000000"/>
          <w:lang w:eastAsia="en-NZ"/>
        </w:rPr>
        <w:t xml:space="preserve"> on call</w:t>
      </w:r>
      <w:r w:rsidR="000477D6" w:rsidRPr="00D27E16">
        <w:rPr>
          <w:rFonts w:ascii="Arial" w:eastAsia="Times New Roman" w:hAnsi="Arial" w:cs="Arial"/>
          <w:color w:val="000000"/>
          <w:lang w:eastAsia="en-NZ"/>
        </w:rPr>
        <w:t xml:space="preserve"> if the patient develops:</w:t>
      </w:r>
    </w:p>
    <w:p w14:paraId="62A0D0EB" w14:textId="77777777" w:rsidR="000477D6" w:rsidRPr="00D27E16" w:rsidRDefault="000477D6" w:rsidP="00EE2677">
      <w:pPr>
        <w:numPr>
          <w:ilvl w:val="0"/>
          <w:numId w:val="11"/>
        </w:numPr>
        <w:spacing w:after="0"/>
        <w:ind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severe shortness of breath at rest</w:t>
      </w:r>
    </w:p>
    <w:p w14:paraId="4E7BB6F0" w14:textId="77777777" w:rsidR="000477D6" w:rsidRPr="00D27E16" w:rsidRDefault="000477D6" w:rsidP="00EE2677">
      <w:pPr>
        <w:numPr>
          <w:ilvl w:val="0"/>
          <w:numId w:val="11"/>
        </w:numPr>
        <w:spacing w:after="0"/>
        <w:ind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respiratory compromise</w:t>
      </w:r>
    </w:p>
    <w:p w14:paraId="7B2600C8" w14:textId="77777777" w:rsidR="000477D6" w:rsidRPr="00D27E16" w:rsidRDefault="000477D6" w:rsidP="00EE2677">
      <w:pPr>
        <w:numPr>
          <w:ilvl w:val="1"/>
          <w:numId w:val="11"/>
        </w:numPr>
        <w:shd w:val="clear" w:color="auto" w:fill="EFEFEF"/>
        <w:spacing w:after="0"/>
        <w:ind w:left="1724"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Talking with single words or short sentences</w:t>
      </w:r>
    </w:p>
    <w:p w14:paraId="7BF8F290" w14:textId="77777777" w:rsidR="000477D6" w:rsidRPr="00D27E16" w:rsidRDefault="000477D6" w:rsidP="00EE2677">
      <w:pPr>
        <w:numPr>
          <w:ilvl w:val="1"/>
          <w:numId w:val="11"/>
        </w:numPr>
        <w:shd w:val="clear" w:color="auto" w:fill="EFEFEF"/>
        <w:spacing w:after="0"/>
        <w:ind w:left="1724"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Pausing between sentences to catch their breath</w:t>
      </w:r>
    </w:p>
    <w:p w14:paraId="187E6C89" w14:textId="77777777" w:rsidR="000477D6" w:rsidRPr="00D27E16" w:rsidRDefault="000477D6" w:rsidP="00EE2677">
      <w:pPr>
        <w:numPr>
          <w:ilvl w:val="1"/>
          <w:numId w:val="11"/>
        </w:numPr>
        <w:shd w:val="clear" w:color="auto" w:fill="EFEFEF"/>
        <w:spacing w:after="0"/>
        <w:ind w:left="1724"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Noisy breathing</w:t>
      </w:r>
    </w:p>
    <w:p w14:paraId="45167EBD" w14:textId="77777777" w:rsidR="000477D6" w:rsidRPr="00D27E16" w:rsidRDefault="000477D6" w:rsidP="00EE2677">
      <w:pPr>
        <w:numPr>
          <w:ilvl w:val="1"/>
          <w:numId w:val="11"/>
        </w:numPr>
        <w:shd w:val="clear" w:color="auto" w:fill="EFEFEF"/>
        <w:spacing w:after="0"/>
        <w:ind w:left="1724"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Blue face or lips</w:t>
      </w:r>
    </w:p>
    <w:p w14:paraId="0B08F0A1" w14:textId="77777777" w:rsidR="000477D6" w:rsidRPr="00D27E16" w:rsidRDefault="000477D6" w:rsidP="00EE2677">
      <w:pPr>
        <w:numPr>
          <w:ilvl w:val="1"/>
          <w:numId w:val="11"/>
        </w:numPr>
        <w:shd w:val="clear" w:color="auto" w:fill="EFEFEF"/>
        <w:spacing w:after="0"/>
        <w:ind w:left="1724"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Respiratory rate greater than 20 breaths per minute</w:t>
      </w:r>
    </w:p>
    <w:p w14:paraId="71040D67" w14:textId="77777777" w:rsidR="000477D6" w:rsidRPr="00D27E16" w:rsidRDefault="000477D6" w:rsidP="00EE2677">
      <w:pPr>
        <w:numPr>
          <w:ilvl w:val="0"/>
          <w:numId w:val="11"/>
        </w:numPr>
        <w:spacing w:after="0"/>
        <w:ind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chest pain on breathing in or tightness in the chest</w:t>
      </w:r>
    </w:p>
    <w:p w14:paraId="43831C1B" w14:textId="77777777" w:rsidR="000477D6" w:rsidRPr="00D27E16" w:rsidRDefault="000477D6" w:rsidP="00EE2677">
      <w:pPr>
        <w:numPr>
          <w:ilvl w:val="0"/>
          <w:numId w:val="11"/>
        </w:numPr>
        <w:spacing w:after="0"/>
        <w:ind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new onset of confusion or becoming drowsy</w:t>
      </w:r>
    </w:p>
    <w:p w14:paraId="17DA2309" w14:textId="77777777" w:rsidR="000477D6" w:rsidRPr="00D27E16" w:rsidRDefault="000477D6" w:rsidP="00EE2677">
      <w:pPr>
        <w:numPr>
          <w:ilvl w:val="0"/>
          <w:numId w:val="11"/>
        </w:numPr>
        <w:spacing w:after="0"/>
        <w:ind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change in oxygen saturation (SaO</w:t>
      </w:r>
      <w:r w:rsidRPr="00D27E16">
        <w:rPr>
          <w:rFonts w:ascii="Arial" w:eastAsia="Times New Roman" w:hAnsi="Arial" w:cs="Arial"/>
          <w:color w:val="000000"/>
          <w:vertAlign w:val="subscript"/>
          <w:lang w:eastAsia="en-NZ"/>
        </w:rPr>
        <w:t>2</w:t>
      </w:r>
      <w:r w:rsidRPr="00D27E16">
        <w:rPr>
          <w:rFonts w:ascii="Arial" w:eastAsia="Times New Roman" w:hAnsi="Arial" w:cs="Arial"/>
          <w:color w:val="000000"/>
          <w:lang w:eastAsia="en-NZ"/>
        </w:rPr>
        <w:t>):</w:t>
      </w:r>
    </w:p>
    <w:p w14:paraId="267EC0FA" w14:textId="77777777" w:rsidR="000477D6" w:rsidRPr="00D27E16" w:rsidRDefault="000477D6" w:rsidP="00EE2677">
      <w:pPr>
        <w:numPr>
          <w:ilvl w:val="1"/>
          <w:numId w:val="11"/>
        </w:numPr>
        <w:spacing w:after="0"/>
        <w:ind w:firstLine="0"/>
        <w:textAlignment w:val="baseline"/>
        <w:rPr>
          <w:rFonts w:ascii="Arial" w:eastAsia="Times New Roman" w:hAnsi="Arial" w:cs="Arial"/>
          <w:b/>
          <w:color w:val="000000"/>
          <w:lang w:eastAsia="en-NZ"/>
        </w:rPr>
      </w:pPr>
      <w:r w:rsidRPr="00D27E16">
        <w:rPr>
          <w:rFonts w:ascii="Arial" w:eastAsia="Times New Roman" w:hAnsi="Arial" w:cs="Arial"/>
          <w:b/>
          <w:color w:val="000000"/>
          <w:lang w:eastAsia="en-NZ"/>
        </w:rPr>
        <w:t>Pre-COVID-19 SaO</w:t>
      </w:r>
      <w:r w:rsidRPr="00D27E16">
        <w:rPr>
          <w:rFonts w:ascii="Arial" w:eastAsia="Times New Roman" w:hAnsi="Arial" w:cs="Arial"/>
          <w:b/>
          <w:color w:val="000000"/>
          <w:vertAlign w:val="subscript"/>
          <w:lang w:eastAsia="en-NZ"/>
        </w:rPr>
        <w:t>2</w:t>
      </w:r>
      <w:r w:rsidRPr="00D27E16">
        <w:rPr>
          <w:rFonts w:ascii="Arial" w:eastAsia="Times New Roman" w:hAnsi="Arial" w:cs="Arial"/>
          <w:b/>
          <w:color w:val="000000"/>
          <w:lang w:eastAsia="en-NZ"/>
        </w:rPr>
        <w:t xml:space="preserve"> was greater than 94% or was unknown, then </w:t>
      </w:r>
      <w:r w:rsidR="00B63509" w:rsidRPr="00D27E16">
        <w:rPr>
          <w:rFonts w:ascii="Arial" w:eastAsia="Times New Roman" w:hAnsi="Arial" w:cs="Arial"/>
          <w:b/>
          <w:color w:val="000000"/>
          <w:lang w:eastAsia="en-NZ"/>
        </w:rPr>
        <w:t>SaO</w:t>
      </w:r>
      <w:r w:rsidR="00B63509" w:rsidRPr="00D27E16">
        <w:rPr>
          <w:rFonts w:ascii="Arial" w:eastAsia="Times New Roman" w:hAnsi="Arial" w:cs="Arial"/>
          <w:b/>
          <w:color w:val="000000"/>
          <w:vertAlign w:val="subscript"/>
          <w:lang w:eastAsia="en-NZ"/>
        </w:rPr>
        <w:t>2</w:t>
      </w:r>
      <w:r w:rsidRPr="00D27E16">
        <w:rPr>
          <w:rFonts w:ascii="Arial" w:eastAsia="Times New Roman" w:hAnsi="Arial" w:cs="Arial"/>
          <w:b/>
          <w:color w:val="000000"/>
          <w:lang w:eastAsia="en-NZ"/>
        </w:rPr>
        <w:t xml:space="preserve"> trigger is less than 92%, or a drop of 3% or more from baseline</w:t>
      </w:r>
    </w:p>
    <w:p w14:paraId="67BDECD7" w14:textId="77777777" w:rsidR="000477D6" w:rsidRPr="00D27E16" w:rsidRDefault="000477D6" w:rsidP="00EE2677">
      <w:pPr>
        <w:numPr>
          <w:ilvl w:val="1"/>
          <w:numId w:val="11"/>
        </w:numPr>
        <w:spacing w:after="0"/>
        <w:ind w:firstLine="0"/>
        <w:textAlignment w:val="baseline"/>
        <w:rPr>
          <w:rFonts w:ascii="Arial" w:eastAsia="Times New Roman" w:hAnsi="Arial" w:cs="Arial"/>
          <w:b/>
          <w:color w:val="000000"/>
          <w:lang w:eastAsia="en-NZ"/>
        </w:rPr>
      </w:pPr>
      <w:r w:rsidRPr="00D27E16">
        <w:rPr>
          <w:rFonts w:ascii="Arial" w:eastAsia="Times New Roman" w:hAnsi="Arial" w:cs="Arial"/>
          <w:b/>
          <w:color w:val="000000"/>
          <w:lang w:eastAsia="en-NZ"/>
        </w:rPr>
        <w:t>Pre-COVID-19 SaO</w:t>
      </w:r>
      <w:r w:rsidRPr="00D27E16">
        <w:rPr>
          <w:rFonts w:ascii="Arial" w:eastAsia="Times New Roman" w:hAnsi="Arial" w:cs="Arial"/>
          <w:b/>
          <w:color w:val="000000"/>
          <w:vertAlign w:val="subscript"/>
          <w:lang w:eastAsia="en-NZ"/>
        </w:rPr>
        <w:t>2</w:t>
      </w:r>
      <w:r w:rsidRPr="00D27E16">
        <w:rPr>
          <w:rFonts w:ascii="Arial" w:eastAsia="Times New Roman" w:hAnsi="Arial" w:cs="Arial"/>
          <w:b/>
          <w:color w:val="000000"/>
          <w:lang w:eastAsia="en-NZ"/>
        </w:rPr>
        <w:t> was 94% or less, then SaO</w:t>
      </w:r>
      <w:r w:rsidRPr="00D27E16">
        <w:rPr>
          <w:rFonts w:ascii="Arial" w:eastAsia="Times New Roman" w:hAnsi="Arial" w:cs="Arial"/>
          <w:b/>
          <w:color w:val="000000"/>
          <w:vertAlign w:val="subscript"/>
          <w:lang w:eastAsia="en-NZ"/>
        </w:rPr>
        <w:t>2</w:t>
      </w:r>
      <w:r w:rsidRPr="00D27E16">
        <w:rPr>
          <w:rFonts w:ascii="Arial" w:eastAsia="Times New Roman" w:hAnsi="Arial" w:cs="Arial"/>
          <w:b/>
          <w:color w:val="000000"/>
          <w:lang w:eastAsia="en-NZ"/>
        </w:rPr>
        <w:t> trigger is less than 88%, or a drop of 3% from baseline</w:t>
      </w:r>
    </w:p>
    <w:p w14:paraId="7C33F2E1" w14:textId="77777777" w:rsidR="00B63509" w:rsidRPr="00D27E16" w:rsidRDefault="00B63509" w:rsidP="00EE2677">
      <w:pPr>
        <w:numPr>
          <w:ilvl w:val="1"/>
          <w:numId w:val="11"/>
        </w:numPr>
        <w:spacing w:after="0"/>
        <w:ind w:firstLine="0"/>
        <w:textAlignment w:val="baseline"/>
        <w:rPr>
          <w:rFonts w:ascii="Arial" w:eastAsia="Times New Roman" w:hAnsi="Arial" w:cs="Arial"/>
          <w:b/>
          <w:color w:val="000000"/>
          <w:lang w:eastAsia="en-NZ"/>
        </w:rPr>
      </w:pPr>
      <w:r w:rsidRPr="00D27E16">
        <w:rPr>
          <w:rFonts w:ascii="Arial" w:eastAsia="Times New Roman" w:hAnsi="Arial" w:cs="Arial"/>
          <w:b/>
          <w:color w:val="000000"/>
          <w:lang w:eastAsia="en-NZ"/>
        </w:rPr>
        <w:t>Beware false reassurance from a stable SaO</w:t>
      </w:r>
      <w:r w:rsidRPr="00D27E16">
        <w:rPr>
          <w:rFonts w:ascii="Arial" w:eastAsia="Times New Roman" w:hAnsi="Arial" w:cs="Arial"/>
          <w:b/>
          <w:color w:val="000000"/>
          <w:vertAlign w:val="subscript"/>
          <w:lang w:eastAsia="en-NZ"/>
        </w:rPr>
        <w:t xml:space="preserve">2. </w:t>
      </w:r>
      <w:r w:rsidRPr="00D27E16">
        <w:rPr>
          <w:rFonts w:ascii="Arial" w:eastAsia="Times New Roman" w:hAnsi="Arial" w:cs="Arial"/>
          <w:b/>
          <w:color w:val="000000"/>
          <w:lang w:eastAsia="en-NZ"/>
        </w:rPr>
        <w:t>Clinical judgement is always most important.</w:t>
      </w:r>
    </w:p>
    <w:p w14:paraId="6FF9AED3" w14:textId="77777777" w:rsidR="000477D6" w:rsidRPr="00D27E16" w:rsidRDefault="000477D6" w:rsidP="00EE2677">
      <w:pPr>
        <w:numPr>
          <w:ilvl w:val="0"/>
          <w:numId w:val="11"/>
        </w:numPr>
        <w:spacing w:after="0"/>
        <w:ind w:firstLine="0"/>
        <w:textAlignment w:val="baseline"/>
        <w:rPr>
          <w:rFonts w:ascii="Arial" w:eastAsia="Times New Roman" w:hAnsi="Arial" w:cs="Arial"/>
          <w:color w:val="000000"/>
          <w:lang w:eastAsia="en-NZ"/>
        </w:rPr>
      </w:pPr>
      <w:r w:rsidRPr="00D27E16">
        <w:rPr>
          <w:rFonts w:ascii="Arial" w:eastAsia="Times New Roman" w:hAnsi="Arial" w:cs="Arial"/>
          <w:color w:val="000000"/>
          <w:lang w:eastAsia="en-NZ"/>
        </w:rPr>
        <w:t>unexplained heart rate greater than 100 beats per minute</w:t>
      </w:r>
    </w:p>
    <w:p w14:paraId="58B4D60D" w14:textId="77777777" w:rsidR="004F3148" w:rsidRPr="00D27E16" w:rsidRDefault="000477D6" w:rsidP="00EE2677">
      <w:pPr>
        <w:numPr>
          <w:ilvl w:val="0"/>
          <w:numId w:val="11"/>
        </w:numPr>
        <w:spacing w:after="0"/>
        <w:ind w:firstLine="0"/>
        <w:textAlignment w:val="baseline"/>
        <w:rPr>
          <w:rFonts w:ascii="Arial" w:hAnsi="Arial" w:cs="Arial"/>
          <w:sz w:val="2"/>
          <w:szCs w:val="2"/>
        </w:rPr>
      </w:pPr>
      <w:r w:rsidRPr="00D27E16">
        <w:rPr>
          <w:rFonts w:ascii="Arial" w:eastAsia="Times New Roman" w:hAnsi="Arial" w:cs="Arial"/>
          <w:color w:val="000000"/>
          <w:lang w:eastAsia="en-NZ"/>
        </w:rPr>
        <w:lastRenderedPageBreak/>
        <w:t>other factors indicating need for management in hospital</w:t>
      </w:r>
    </w:p>
    <w:p w14:paraId="2C84A53D" w14:textId="77777777" w:rsidR="00EE2677" w:rsidRPr="00D27E16" w:rsidRDefault="00077BFB" w:rsidP="00EE2677">
      <w:pPr>
        <w:numPr>
          <w:ilvl w:val="0"/>
          <w:numId w:val="11"/>
        </w:numPr>
        <w:spacing w:after="0"/>
        <w:ind w:firstLine="0"/>
        <w:textAlignment w:val="baseline"/>
        <w:rPr>
          <w:rFonts w:ascii="Arial" w:eastAsia="Times New Roman" w:hAnsi="Arial" w:cs="Arial"/>
          <w:b/>
          <w:color w:val="000000"/>
          <w:lang w:eastAsia="en-NZ"/>
        </w:rPr>
      </w:pPr>
      <w:r w:rsidRPr="00D27E16">
        <w:rPr>
          <w:rFonts w:ascii="Arial" w:eastAsia="Times New Roman" w:hAnsi="Arial" w:cs="Arial"/>
          <w:b/>
          <w:color w:val="000000"/>
          <w:lang w:eastAsia="en-NZ"/>
        </w:rPr>
        <w:t>St John’s ambulance is free to patients with Covid-19</w:t>
      </w:r>
    </w:p>
    <w:p w14:paraId="77C3D9F1" w14:textId="77777777" w:rsidR="00EE2677" w:rsidRDefault="00EE2677">
      <w:pPr>
        <w:rPr>
          <w:rFonts w:ascii="Arial" w:eastAsia="Times New Roman" w:hAnsi="Arial" w:cs="Arial"/>
          <w:b/>
          <w:color w:val="000000"/>
          <w:lang w:eastAsia="en-NZ"/>
        </w:rPr>
      </w:pPr>
    </w:p>
    <w:p w14:paraId="2F8CE904" w14:textId="77777777" w:rsidR="007F7318" w:rsidRPr="00D27E16" w:rsidRDefault="007F7318">
      <w:pPr>
        <w:rPr>
          <w:rFonts w:ascii="Arial" w:eastAsia="Times New Roman" w:hAnsi="Arial" w:cs="Arial"/>
          <w:b/>
          <w:color w:val="000000"/>
          <w:lang w:eastAsia="en-NZ"/>
        </w:rPr>
      </w:pPr>
    </w:p>
    <w:p w14:paraId="4BD3F8AC" w14:textId="77777777" w:rsidR="00CF049F" w:rsidRPr="00D27E16" w:rsidRDefault="00CF049F" w:rsidP="00EE2677">
      <w:pPr>
        <w:spacing w:after="0"/>
        <w:ind w:left="720"/>
        <w:textAlignment w:val="baseline"/>
        <w:rPr>
          <w:rFonts w:ascii="Arial" w:hAnsi="Arial" w:cs="Arial"/>
          <w:b/>
          <w:sz w:val="2"/>
          <w:szCs w:val="2"/>
        </w:rPr>
      </w:pPr>
    </w:p>
    <w:p w14:paraId="1DF7BD7F" w14:textId="77777777" w:rsidR="00CF049F" w:rsidRPr="00AE2BFF" w:rsidRDefault="00CF049F" w:rsidP="00EE2677">
      <w:pPr>
        <w:shd w:val="clear" w:color="auto" w:fill="FEFCDD"/>
        <w:spacing w:after="0"/>
        <w:ind w:left="30"/>
        <w:rPr>
          <w:rFonts w:ascii="Arial" w:hAnsi="Arial" w:cs="Arial"/>
          <w:b/>
          <w:color w:val="212121"/>
        </w:rPr>
      </w:pPr>
      <w:r w:rsidRPr="00AE2BFF">
        <w:rPr>
          <w:rFonts w:ascii="Arial" w:hAnsi="Arial" w:cs="Arial"/>
          <w:b/>
          <w:color w:val="212121"/>
        </w:rPr>
        <w:t>Discharging a Covid-19 patient from regular clinical follow-up</w:t>
      </w:r>
    </w:p>
    <w:p w14:paraId="442D70E7" w14:textId="77777777" w:rsidR="00CF049F" w:rsidRPr="00AE2BFF" w:rsidRDefault="00CF049F" w:rsidP="00EE2677">
      <w:pPr>
        <w:shd w:val="clear" w:color="auto" w:fill="FEFCDD"/>
        <w:spacing w:after="0"/>
        <w:ind w:left="30"/>
        <w:rPr>
          <w:rFonts w:ascii="Arial" w:hAnsi="Arial" w:cs="Arial"/>
          <w:color w:val="212121"/>
        </w:rPr>
      </w:pPr>
    </w:p>
    <w:p w14:paraId="1E511780" w14:textId="77777777" w:rsidR="00CF049F" w:rsidRPr="00AE2BFF" w:rsidRDefault="00CF049F" w:rsidP="00AE2BFF">
      <w:pPr>
        <w:numPr>
          <w:ilvl w:val="0"/>
          <w:numId w:val="13"/>
        </w:numPr>
        <w:shd w:val="clear" w:color="auto" w:fill="FEFCDD"/>
        <w:spacing w:after="0"/>
        <w:ind w:left="30" w:hanging="30"/>
        <w:rPr>
          <w:rFonts w:ascii="Arial" w:hAnsi="Arial" w:cs="Arial"/>
          <w:color w:val="212121"/>
        </w:rPr>
      </w:pPr>
      <w:r w:rsidRPr="00AE2BFF">
        <w:rPr>
          <w:rFonts w:ascii="Arial" w:hAnsi="Arial" w:cs="Arial"/>
          <w:color w:val="212121"/>
        </w:rPr>
        <w:t>After at least 14 days have passed and risk of deterioration is very low (resolution of acute symptoms), discharge the patient from regular clinical follow-up. Continue following up other household members based on the time course of their illness.</w:t>
      </w:r>
    </w:p>
    <w:p w14:paraId="27FF4B37" w14:textId="77777777" w:rsidR="00CF049F" w:rsidRPr="00AE2BFF" w:rsidRDefault="00CF049F" w:rsidP="00AE2BFF">
      <w:pPr>
        <w:numPr>
          <w:ilvl w:val="1"/>
          <w:numId w:val="13"/>
        </w:numPr>
        <w:shd w:val="clear" w:color="auto" w:fill="FEFCDD"/>
        <w:spacing w:after="0"/>
        <w:ind w:left="750" w:hanging="30"/>
        <w:rPr>
          <w:rFonts w:ascii="Arial" w:hAnsi="Arial" w:cs="Arial"/>
          <w:color w:val="212121"/>
        </w:rPr>
      </w:pPr>
      <w:r w:rsidRPr="00AE2BFF">
        <w:rPr>
          <w:rFonts w:ascii="Arial" w:hAnsi="Arial" w:cs="Arial"/>
          <w:color w:val="212121"/>
        </w:rPr>
        <w:t>Explain recovery is gradual.</w:t>
      </w:r>
    </w:p>
    <w:p w14:paraId="07F53BED" w14:textId="77777777" w:rsidR="00CF049F" w:rsidRPr="00AE2BFF" w:rsidRDefault="00CF049F" w:rsidP="00AE2BFF">
      <w:pPr>
        <w:numPr>
          <w:ilvl w:val="1"/>
          <w:numId w:val="13"/>
        </w:numPr>
        <w:shd w:val="clear" w:color="auto" w:fill="FEFCDD"/>
        <w:spacing w:after="0"/>
        <w:ind w:left="750" w:hanging="30"/>
        <w:rPr>
          <w:rFonts w:ascii="Arial" w:hAnsi="Arial" w:cs="Arial"/>
          <w:color w:val="212121"/>
        </w:rPr>
      </w:pPr>
      <w:r w:rsidRPr="00AE2BFF">
        <w:rPr>
          <w:rFonts w:ascii="Arial" w:hAnsi="Arial" w:cs="Arial"/>
          <w:color w:val="212121"/>
        </w:rPr>
        <w:t>Recommend that unvaccinated or partially vaccinated patients have COVID-19 vaccination 4 weeks after recovery or, asymptomatic patients have vaccination 4 weeks after the first confirmed positive COVID-19 test, unless contraindicated.</w:t>
      </w:r>
    </w:p>
    <w:p w14:paraId="66089663" w14:textId="77777777" w:rsidR="00CF049F" w:rsidRPr="00AE2BFF" w:rsidRDefault="00CF049F" w:rsidP="00AE2BFF">
      <w:pPr>
        <w:numPr>
          <w:ilvl w:val="2"/>
          <w:numId w:val="14"/>
        </w:numPr>
        <w:shd w:val="clear" w:color="auto" w:fill="FEFCDD"/>
        <w:spacing w:after="0"/>
        <w:ind w:left="1470" w:hanging="30"/>
        <w:rPr>
          <w:rFonts w:ascii="Arial" w:hAnsi="Arial" w:cs="Arial"/>
          <w:color w:val="212121"/>
        </w:rPr>
      </w:pPr>
      <w:r w:rsidRPr="00AE2BFF">
        <w:rPr>
          <w:rFonts w:ascii="Arial" w:hAnsi="Arial" w:cs="Arial"/>
          <w:color w:val="212121"/>
        </w:rPr>
        <w:t>The duration of protection from COVID-19 infection is unknown.</w:t>
      </w:r>
    </w:p>
    <w:p w14:paraId="727E4301" w14:textId="77777777" w:rsidR="00CF049F" w:rsidRPr="00AE2BFF" w:rsidRDefault="00CF049F" w:rsidP="00AE2BFF">
      <w:pPr>
        <w:numPr>
          <w:ilvl w:val="2"/>
          <w:numId w:val="14"/>
        </w:numPr>
        <w:shd w:val="clear" w:color="auto" w:fill="FEFCDD"/>
        <w:spacing w:after="0"/>
        <w:ind w:left="1470" w:hanging="30"/>
        <w:rPr>
          <w:rFonts w:ascii="Arial" w:hAnsi="Arial" w:cs="Arial"/>
          <w:color w:val="212121"/>
        </w:rPr>
      </w:pPr>
      <w:r w:rsidRPr="00AE2BFF">
        <w:rPr>
          <w:rFonts w:ascii="Arial" w:hAnsi="Arial" w:cs="Arial"/>
          <w:color w:val="212121"/>
        </w:rPr>
        <w:t>It is uncommon to become re-infected with COVID-19 within 6 months of infection, and the risk is further reduced by vaccination.</w:t>
      </w:r>
    </w:p>
    <w:p w14:paraId="70DD84E8" w14:textId="77777777" w:rsidR="00CF049F" w:rsidRPr="00AE2BFF" w:rsidRDefault="00CF049F" w:rsidP="00AE2BFF">
      <w:pPr>
        <w:numPr>
          <w:ilvl w:val="1"/>
          <w:numId w:val="14"/>
        </w:numPr>
        <w:shd w:val="clear" w:color="auto" w:fill="FEFCDD"/>
        <w:spacing w:after="0"/>
        <w:ind w:left="750" w:hanging="30"/>
        <w:rPr>
          <w:rFonts w:ascii="Arial" w:hAnsi="Arial" w:cs="Arial"/>
          <w:color w:val="212121"/>
        </w:rPr>
      </w:pPr>
      <w:r w:rsidRPr="00AE2BFF">
        <w:rPr>
          <w:rStyle w:val="lrlocalisable"/>
          <w:rFonts w:ascii="Arial" w:hAnsi="Arial" w:cs="Arial"/>
          <w:color w:val="212121"/>
        </w:rPr>
        <w:t xml:space="preserve">Ask the patient to have an in-person clinical review at 6 weeks after COVID-19 illness, </w:t>
      </w:r>
      <w:r w:rsidR="005B30BA" w:rsidRPr="00AE2BFF">
        <w:rPr>
          <w:rStyle w:val="lrlocalisable"/>
          <w:rFonts w:ascii="Arial" w:hAnsi="Arial" w:cs="Arial"/>
          <w:color w:val="212121"/>
        </w:rPr>
        <w:t>irrespective of whether</w:t>
      </w:r>
      <w:r w:rsidR="000E4A23" w:rsidRPr="00AE2BFF">
        <w:rPr>
          <w:rStyle w:val="lrlocalisable"/>
          <w:rFonts w:ascii="Arial" w:hAnsi="Arial" w:cs="Arial"/>
          <w:color w:val="212121"/>
        </w:rPr>
        <w:t>-or-not</w:t>
      </w:r>
      <w:r w:rsidRPr="00AE2BFF">
        <w:rPr>
          <w:rStyle w:val="lrlocalisable"/>
          <w:rFonts w:ascii="Arial" w:hAnsi="Arial" w:cs="Arial"/>
          <w:color w:val="212121"/>
        </w:rPr>
        <w:t xml:space="preserve"> they have any residual symptoms (funded).</w:t>
      </w:r>
      <w:r w:rsidR="000E4A23" w:rsidRPr="00AE2BFF">
        <w:rPr>
          <w:rStyle w:val="lrlocalisable"/>
          <w:rFonts w:ascii="Arial" w:hAnsi="Arial" w:cs="Arial"/>
          <w:color w:val="212121"/>
        </w:rPr>
        <w:t xml:space="preserve"> Use this as an o</w:t>
      </w:r>
      <w:r w:rsidR="005B30BA" w:rsidRPr="00AE2BFF">
        <w:rPr>
          <w:rStyle w:val="lrlocalisable"/>
          <w:rFonts w:ascii="Arial" w:hAnsi="Arial" w:cs="Arial"/>
          <w:color w:val="212121"/>
        </w:rPr>
        <w:t>pportunity to engage the poorly engaged with the benefits of quality primary healthcare.</w:t>
      </w:r>
    </w:p>
    <w:p w14:paraId="7D40A8BF" w14:textId="77777777" w:rsidR="00CF049F" w:rsidRPr="00AE2BFF" w:rsidRDefault="00CF049F" w:rsidP="00AE2BFF">
      <w:pPr>
        <w:numPr>
          <w:ilvl w:val="0"/>
          <w:numId w:val="14"/>
        </w:numPr>
        <w:shd w:val="clear" w:color="auto" w:fill="FEFCDD"/>
        <w:spacing w:after="0"/>
        <w:ind w:left="30" w:hanging="30"/>
        <w:rPr>
          <w:rFonts w:ascii="Arial" w:hAnsi="Arial" w:cs="Arial"/>
          <w:color w:val="212121"/>
        </w:rPr>
      </w:pPr>
      <w:r w:rsidRPr="00AE2BFF">
        <w:rPr>
          <w:rFonts w:ascii="Arial" w:hAnsi="Arial" w:cs="Arial"/>
          <w:color w:val="212121"/>
        </w:rPr>
        <w:t>If the patient has ongoing symptoms, follow the </w:t>
      </w:r>
      <w:hyperlink r:id="rId54" w:tgtFrame="_self" w:history="1">
        <w:r w:rsidRPr="00AE2BFF">
          <w:rPr>
            <w:rStyle w:val="Hyperlink"/>
            <w:rFonts w:ascii="Arial" w:hAnsi="Arial" w:cs="Arial"/>
            <w:color w:val="398ECC"/>
          </w:rPr>
          <w:t>Post-COVID-19 Conditions (Long COVID)</w:t>
        </w:r>
      </w:hyperlink>
      <w:r w:rsidRPr="00AE2BFF">
        <w:rPr>
          <w:rFonts w:ascii="Arial" w:hAnsi="Arial" w:cs="Arial"/>
          <w:color w:val="212121"/>
        </w:rPr>
        <w:t> </w:t>
      </w:r>
      <w:proofErr w:type="spellStart"/>
      <w:r w:rsidRPr="00AE2BFF">
        <w:rPr>
          <w:rFonts w:ascii="Arial" w:hAnsi="Arial" w:cs="Arial"/>
          <w:color w:val="212121"/>
        </w:rPr>
        <w:t>HealthPathway</w:t>
      </w:r>
      <w:proofErr w:type="spellEnd"/>
      <w:r w:rsidRPr="00AE2BFF">
        <w:rPr>
          <w:rFonts w:ascii="Arial" w:hAnsi="Arial" w:cs="Arial"/>
          <w:color w:val="212121"/>
        </w:rPr>
        <w:t>.</w:t>
      </w:r>
    </w:p>
    <w:p w14:paraId="349699F4" w14:textId="77777777" w:rsidR="00CF049F" w:rsidRPr="00AE2BFF" w:rsidRDefault="00CF049F" w:rsidP="00AE2BFF">
      <w:pPr>
        <w:numPr>
          <w:ilvl w:val="0"/>
          <w:numId w:val="14"/>
        </w:numPr>
        <w:shd w:val="clear" w:color="auto" w:fill="FEFCDD"/>
        <w:spacing w:after="0"/>
        <w:ind w:left="30" w:hanging="30"/>
        <w:rPr>
          <w:rFonts w:ascii="Arial" w:hAnsi="Arial" w:cs="Arial"/>
          <w:color w:val="212121"/>
        </w:rPr>
      </w:pPr>
      <w:r w:rsidRPr="00AE2BFF">
        <w:rPr>
          <w:rFonts w:ascii="Arial" w:hAnsi="Arial" w:cs="Arial"/>
          <w:color w:val="212121"/>
        </w:rPr>
        <w:t>Public Health or their authorised delegate will advise the patient regarding</w:t>
      </w:r>
      <w:r w:rsidRPr="00AE2BFF">
        <w:rPr>
          <w:rStyle w:val="lrlocalisable"/>
          <w:rFonts w:ascii="Arial" w:hAnsi="Arial" w:cs="Arial"/>
          <w:color w:val="212121"/>
        </w:rPr>
        <w:t> release from isolation.</w:t>
      </w:r>
    </w:p>
    <w:p w14:paraId="109CF525" w14:textId="77777777" w:rsidR="00CF049F" w:rsidRPr="00D27E16" w:rsidRDefault="00CF049F" w:rsidP="00EE2677">
      <w:pPr>
        <w:spacing w:after="0"/>
        <w:textAlignment w:val="baseline"/>
        <w:rPr>
          <w:rFonts w:ascii="Arial" w:eastAsia="Times New Roman" w:hAnsi="Arial" w:cs="Arial"/>
          <w:b/>
          <w:color w:val="000000"/>
          <w:lang w:eastAsia="en-NZ"/>
        </w:rPr>
      </w:pPr>
    </w:p>
    <w:p w14:paraId="70753533" w14:textId="77777777" w:rsidR="00CF049F" w:rsidRPr="00D27E16" w:rsidRDefault="00CF049F" w:rsidP="00EE2677">
      <w:pPr>
        <w:spacing w:after="0"/>
        <w:textAlignment w:val="baseline"/>
        <w:rPr>
          <w:rFonts w:ascii="Arial" w:eastAsia="Times New Roman" w:hAnsi="Arial" w:cs="Arial"/>
          <w:b/>
          <w:color w:val="000000"/>
          <w:lang w:eastAsia="en-NZ"/>
        </w:rPr>
      </w:pPr>
    </w:p>
    <w:p w14:paraId="5B86DE89" w14:textId="77777777" w:rsidR="00B319E0" w:rsidRPr="00D27E16" w:rsidRDefault="00B319E0" w:rsidP="00EE2677">
      <w:pPr>
        <w:spacing w:after="0"/>
        <w:textAlignment w:val="baseline"/>
        <w:rPr>
          <w:rFonts w:ascii="Arial" w:eastAsia="Times New Roman" w:hAnsi="Arial" w:cs="Arial"/>
          <w:b/>
          <w:color w:val="000000"/>
          <w:lang w:eastAsia="en-NZ"/>
        </w:rPr>
      </w:pPr>
    </w:p>
    <w:p w14:paraId="60141518" w14:textId="77777777" w:rsidR="00B319E0" w:rsidRPr="00D27E16" w:rsidRDefault="00B319E0" w:rsidP="00EE2677">
      <w:pPr>
        <w:spacing w:after="0"/>
        <w:textAlignment w:val="baseline"/>
        <w:rPr>
          <w:rFonts w:ascii="Arial" w:eastAsia="Times New Roman" w:hAnsi="Arial" w:cs="Arial"/>
          <w:b/>
          <w:color w:val="000000"/>
          <w:lang w:eastAsia="en-NZ"/>
        </w:rPr>
      </w:pPr>
    </w:p>
    <w:p w14:paraId="7D7A2610" w14:textId="77777777" w:rsidR="00B319E0" w:rsidRPr="00D27E16" w:rsidRDefault="00B319E0" w:rsidP="00EE2677">
      <w:pPr>
        <w:spacing w:after="0"/>
        <w:textAlignment w:val="baseline"/>
        <w:rPr>
          <w:rFonts w:ascii="Arial" w:eastAsia="Times New Roman" w:hAnsi="Arial" w:cs="Arial"/>
          <w:b/>
          <w:color w:val="000000"/>
          <w:lang w:eastAsia="en-NZ"/>
        </w:rPr>
      </w:pPr>
    </w:p>
    <w:p w14:paraId="521326AD" w14:textId="77777777" w:rsidR="00B319E0" w:rsidRPr="00D27E16" w:rsidRDefault="00B319E0" w:rsidP="00EE2677">
      <w:pPr>
        <w:spacing w:after="0"/>
        <w:textAlignment w:val="baseline"/>
        <w:rPr>
          <w:rFonts w:ascii="Arial" w:eastAsia="Times New Roman" w:hAnsi="Arial" w:cs="Arial"/>
          <w:b/>
          <w:color w:val="000000"/>
          <w:lang w:eastAsia="en-NZ"/>
        </w:rPr>
      </w:pPr>
    </w:p>
    <w:p w14:paraId="43BFA638" w14:textId="77777777" w:rsidR="00B319E0" w:rsidRPr="00D27E16" w:rsidRDefault="00B319E0" w:rsidP="00EE2677">
      <w:pPr>
        <w:spacing w:after="0"/>
        <w:textAlignment w:val="baseline"/>
        <w:rPr>
          <w:rFonts w:ascii="Arial" w:eastAsia="Times New Roman" w:hAnsi="Arial" w:cs="Arial"/>
          <w:b/>
          <w:color w:val="000000"/>
          <w:lang w:eastAsia="en-NZ"/>
        </w:rPr>
      </w:pPr>
    </w:p>
    <w:p w14:paraId="2A589759" w14:textId="77777777" w:rsidR="00B319E0" w:rsidRPr="00D27E16" w:rsidRDefault="00B319E0" w:rsidP="00EE2677">
      <w:pPr>
        <w:spacing w:after="0"/>
        <w:textAlignment w:val="baseline"/>
        <w:rPr>
          <w:rFonts w:ascii="Arial" w:eastAsia="Times New Roman" w:hAnsi="Arial" w:cs="Arial"/>
          <w:b/>
          <w:color w:val="000000"/>
          <w:lang w:eastAsia="en-NZ"/>
        </w:rPr>
      </w:pPr>
    </w:p>
    <w:p w14:paraId="23B3057B" w14:textId="77777777" w:rsidR="00B319E0" w:rsidRPr="00D27E16" w:rsidRDefault="00B319E0" w:rsidP="00EE2677">
      <w:pPr>
        <w:spacing w:after="0"/>
        <w:textAlignment w:val="baseline"/>
        <w:rPr>
          <w:rFonts w:ascii="Arial" w:eastAsia="Times New Roman" w:hAnsi="Arial" w:cs="Arial"/>
          <w:b/>
          <w:color w:val="000000"/>
          <w:lang w:eastAsia="en-NZ"/>
        </w:rPr>
      </w:pPr>
    </w:p>
    <w:p w14:paraId="25E5F27D" w14:textId="77777777" w:rsidR="00B319E0" w:rsidRPr="00D27E16" w:rsidRDefault="00B319E0" w:rsidP="00EE2677">
      <w:pPr>
        <w:spacing w:after="0"/>
        <w:textAlignment w:val="baseline"/>
        <w:rPr>
          <w:rFonts w:ascii="Arial" w:eastAsia="Times New Roman" w:hAnsi="Arial" w:cs="Arial"/>
          <w:b/>
          <w:color w:val="000000"/>
          <w:lang w:eastAsia="en-NZ"/>
        </w:rPr>
      </w:pPr>
    </w:p>
    <w:p w14:paraId="01945EBC" w14:textId="77777777" w:rsidR="00B319E0" w:rsidRPr="00D27E16" w:rsidRDefault="00AF722F" w:rsidP="00AF722F">
      <w:pPr>
        <w:spacing w:after="0"/>
        <w:jc w:val="center"/>
        <w:textAlignment w:val="baseline"/>
        <w:rPr>
          <w:rFonts w:ascii="Arial" w:eastAsia="Times New Roman" w:hAnsi="Arial" w:cs="Arial"/>
          <w:b/>
          <w:color w:val="000000"/>
          <w:lang w:eastAsia="en-NZ"/>
        </w:rPr>
      </w:pPr>
      <w:r>
        <w:rPr>
          <w:rFonts w:ascii="Arial" w:eastAsia="Times New Roman" w:hAnsi="Arial" w:cs="Arial"/>
          <w:b/>
          <w:color w:val="000000"/>
          <w:lang w:eastAsia="en-NZ"/>
        </w:rPr>
        <w:t>THANK YOU for all of your mahi</w:t>
      </w:r>
    </w:p>
    <w:p w14:paraId="3403040D" w14:textId="77777777" w:rsidR="00B319E0" w:rsidRPr="00D27E16" w:rsidRDefault="00B319E0" w:rsidP="00EE2677">
      <w:pPr>
        <w:spacing w:after="0"/>
        <w:textAlignment w:val="baseline"/>
        <w:rPr>
          <w:rFonts w:ascii="Arial" w:eastAsia="Times New Roman" w:hAnsi="Arial" w:cs="Arial"/>
          <w:b/>
          <w:color w:val="000000"/>
          <w:lang w:eastAsia="en-NZ"/>
        </w:rPr>
      </w:pPr>
    </w:p>
    <w:p w14:paraId="72BF3193" w14:textId="77777777" w:rsidR="00B319E0" w:rsidRPr="00D27E16" w:rsidRDefault="00B319E0" w:rsidP="00EE2677">
      <w:pPr>
        <w:spacing w:after="0"/>
        <w:textAlignment w:val="baseline"/>
        <w:rPr>
          <w:rFonts w:ascii="Arial" w:eastAsia="Times New Roman" w:hAnsi="Arial" w:cs="Arial"/>
          <w:b/>
          <w:color w:val="000000"/>
          <w:lang w:eastAsia="en-NZ"/>
        </w:rPr>
      </w:pPr>
    </w:p>
    <w:p w14:paraId="2BDDCB5A" w14:textId="77777777" w:rsidR="00B319E0" w:rsidRPr="00D27E16" w:rsidRDefault="00B319E0" w:rsidP="00EE2677">
      <w:pPr>
        <w:spacing w:after="0"/>
        <w:textAlignment w:val="baseline"/>
        <w:rPr>
          <w:rFonts w:ascii="Arial" w:eastAsia="Times New Roman" w:hAnsi="Arial" w:cs="Arial"/>
          <w:b/>
          <w:color w:val="000000"/>
          <w:lang w:eastAsia="en-NZ"/>
        </w:rPr>
      </w:pPr>
    </w:p>
    <w:p w14:paraId="76CF0FFD" w14:textId="77777777" w:rsidR="00B319E0" w:rsidRPr="00D27E16" w:rsidRDefault="00B319E0" w:rsidP="00EE2677">
      <w:pPr>
        <w:spacing w:after="0"/>
        <w:textAlignment w:val="baseline"/>
        <w:rPr>
          <w:rFonts w:ascii="Arial" w:eastAsia="Times New Roman" w:hAnsi="Arial" w:cs="Arial"/>
          <w:b/>
          <w:color w:val="000000"/>
          <w:lang w:eastAsia="en-NZ"/>
        </w:rPr>
      </w:pPr>
    </w:p>
    <w:p w14:paraId="00A54404" w14:textId="77777777" w:rsidR="00B319E0" w:rsidRPr="00D27E16" w:rsidRDefault="00B319E0" w:rsidP="00EE2677">
      <w:pPr>
        <w:spacing w:after="0"/>
        <w:textAlignment w:val="baseline"/>
        <w:rPr>
          <w:rFonts w:ascii="Arial" w:eastAsia="Times New Roman" w:hAnsi="Arial" w:cs="Arial"/>
          <w:b/>
          <w:color w:val="000000"/>
          <w:lang w:eastAsia="en-NZ"/>
        </w:rPr>
      </w:pPr>
    </w:p>
    <w:p w14:paraId="5F2EFE88" w14:textId="77777777" w:rsidR="00B319E0" w:rsidRPr="00D27E16" w:rsidRDefault="00B319E0" w:rsidP="00EE2677">
      <w:pPr>
        <w:spacing w:after="0"/>
        <w:textAlignment w:val="baseline"/>
        <w:rPr>
          <w:rFonts w:ascii="Arial" w:eastAsia="Times New Roman" w:hAnsi="Arial" w:cs="Arial"/>
          <w:b/>
          <w:color w:val="000000"/>
          <w:lang w:eastAsia="en-NZ"/>
        </w:rPr>
      </w:pPr>
    </w:p>
    <w:p w14:paraId="28E78046" w14:textId="77777777" w:rsidR="00B319E0" w:rsidRPr="00D27E16" w:rsidRDefault="00B319E0" w:rsidP="00EE2677">
      <w:pPr>
        <w:spacing w:after="0"/>
        <w:textAlignment w:val="baseline"/>
        <w:rPr>
          <w:rFonts w:ascii="Arial" w:eastAsia="Times New Roman" w:hAnsi="Arial" w:cs="Arial"/>
          <w:b/>
          <w:color w:val="000000"/>
          <w:lang w:eastAsia="en-NZ"/>
        </w:rPr>
      </w:pPr>
    </w:p>
    <w:p w14:paraId="5430CCB4" w14:textId="77777777" w:rsidR="00B319E0" w:rsidRPr="00D27E16" w:rsidRDefault="00B319E0" w:rsidP="00EE2677">
      <w:pPr>
        <w:spacing w:after="0"/>
        <w:textAlignment w:val="baseline"/>
        <w:rPr>
          <w:rFonts w:ascii="Arial" w:eastAsia="Times New Roman" w:hAnsi="Arial" w:cs="Arial"/>
          <w:b/>
          <w:color w:val="000000"/>
          <w:lang w:eastAsia="en-NZ"/>
        </w:rPr>
      </w:pPr>
    </w:p>
    <w:p w14:paraId="6F29F5F8" w14:textId="77777777" w:rsidR="00B319E0" w:rsidRPr="00D27E16" w:rsidRDefault="00B319E0" w:rsidP="00EE2677">
      <w:pPr>
        <w:spacing w:after="0"/>
        <w:textAlignment w:val="baseline"/>
        <w:rPr>
          <w:rFonts w:ascii="Arial" w:eastAsia="Times New Roman" w:hAnsi="Arial" w:cs="Arial"/>
          <w:b/>
          <w:color w:val="000000"/>
          <w:lang w:eastAsia="en-NZ"/>
        </w:rPr>
      </w:pPr>
    </w:p>
    <w:p w14:paraId="37CE3078" w14:textId="77777777" w:rsidR="00CF049F" w:rsidRPr="00D27E16" w:rsidRDefault="00CF049F" w:rsidP="00EE2677">
      <w:pPr>
        <w:spacing w:after="0"/>
        <w:textAlignment w:val="baseline"/>
        <w:rPr>
          <w:rFonts w:ascii="Arial" w:eastAsia="Times New Roman" w:hAnsi="Arial" w:cs="Arial"/>
          <w:b/>
          <w:color w:val="000000"/>
          <w:lang w:eastAsia="en-NZ"/>
        </w:rPr>
      </w:pPr>
    </w:p>
    <w:p w14:paraId="7C262B5B" w14:textId="77777777" w:rsidR="00B319E0" w:rsidRPr="00D27E16" w:rsidRDefault="00B319E0" w:rsidP="00EE2677">
      <w:pPr>
        <w:spacing w:after="0"/>
        <w:textAlignment w:val="baseline"/>
        <w:rPr>
          <w:rFonts w:ascii="Arial" w:eastAsia="Times New Roman" w:hAnsi="Arial" w:cs="Arial"/>
          <w:b/>
          <w:color w:val="000000"/>
          <w:lang w:eastAsia="en-NZ"/>
        </w:rPr>
      </w:pPr>
    </w:p>
    <w:p w14:paraId="5F5A3200" w14:textId="77777777" w:rsidR="00B319E0" w:rsidRPr="00D27E16" w:rsidRDefault="00B319E0" w:rsidP="00EE2677">
      <w:pPr>
        <w:spacing w:after="0"/>
        <w:textAlignment w:val="baseline"/>
        <w:rPr>
          <w:rFonts w:ascii="Arial" w:eastAsia="Times New Roman" w:hAnsi="Arial" w:cs="Arial"/>
          <w:b/>
          <w:color w:val="000000"/>
          <w:lang w:eastAsia="en-NZ"/>
        </w:rPr>
      </w:pPr>
    </w:p>
    <w:p w14:paraId="223D123A" w14:textId="77777777" w:rsidR="00B319E0" w:rsidRPr="00D27E16" w:rsidRDefault="00B319E0" w:rsidP="00EE2677">
      <w:pPr>
        <w:spacing w:after="0"/>
        <w:textAlignment w:val="baseline"/>
        <w:rPr>
          <w:rFonts w:ascii="Arial" w:eastAsia="Times New Roman" w:hAnsi="Arial" w:cs="Arial"/>
          <w:b/>
          <w:color w:val="000000"/>
          <w:lang w:eastAsia="en-NZ"/>
        </w:rPr>
      </w:pPr>
    </w:p>
    <w:sectPr w:rsidR="00B319E0" w:rsidRPr="00D27E16" w:rsidSect="00403D2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68AC8" w14:textId="77777777" w:rsidR="00237BB0" w:rsidRDefault="00237BB0" w:rsidP="0025546B">
      <w:pPr>
        <w:spacing w:after="0"/>
      </w:pPr>
      <w:r>
        <w:separator/>
      </w:r>
    </w:p>
  </w:endnote>
  <w:endnote w:type="continuationSeparator" w:id="0">
    <w:p w14:paraId="38A16E3C" w14:textId="77777777" w:rsidR="00237BB0" w:rsidRDefault="00237BB0" w:rsidP="00255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3986840"/>
      <w:docPartObj>
        <w:docPartGallery w:val="Page Numbers (Bottom of Page)"/>
        <w:docPartUnique/>
      </w:docPartObj>
    </w:sdtPr>
    <w:sdtEndPr>
      <w:rPr>
        <w:noProof/>
      </w:rPr>
    </w:sdtEndPr>
    <w:sdtContent>
      <w:p w14:paraId="13B6B00D" w14:textId="77777777" w:rsidR="00237BB0" w:rsidRDefault="00237BB0">
        <w:pPr>
          <w:pStyle w:val="Footer"/>
          <w:jc w:val="right"/>
        </w:pPr>
        <w:r>
          <w:fldChar w:fldCharType="begin"/>
        </w:r>
        <w:r>
          <w:instrText xml:space="preserve"> PAGE   \* MERGEFORMAT </w:instrText>
        </w:r>
        <w:r>
          <w:fldChar w:fldCharType="separate"/>
        </w:r>
        <w:r w:rsidR="00AF722F">
          <w:rPr>
            <w:noProof/>
          </w:rPr>
          <w:t>15</w:t>
        </w:r>
        <w:r>
          <w:rPr>
            <w:noProof/>
          </w:rPr>
          <w:fldChar w:fldCharType="end"/>
        </w:r>
      </w:p>
    </w:sdtContent>
  </w:sdt>
  <w:p w14:paraId="628C8E2E" w14:textId="77777777" w:rsidR="00237BB0" w:rsidRPr="00230403" w:rsidRDefault="00237BB0">
    <w:pPr>
      <w:pStyle w:val="Footer"/>
      <w:rPr>
        <w:rFonts w:ascii="Arial" w:hAnsi="Arial" w:cs="Arial"/>
      </w:rPr>
    </w:pPr>
    <w:r w:rsidRPr="00230403">
      <w:rPr>
        <w:rFonts w:ascii="Arial" w:hAnsi="Arial" w:cs="Arial"/>
      </w:rPr>
      <w:t>Version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C8537" w14:textId="77777777" w:rsidR="00237BB0" w:rsidRDefault="00237BB0" w:rsidP="0025546B">
      <w:pPr>
        <w:spacing w:after="0"/>
      </w:pPr>
      <w:r>
        <w:separator/>
      </w:r>
    </w:p>
  </w:footnote>
  <w:footnote w:type="continuationSeparator" w:id="0">
    <w:p w14:paraId="43565B96" w14:textId="77777777" w:rsidR="00237BB0" w:rsidRDefault="00237BB0" w:rsidP="0025546B">
      <w:pPr>
        <w:spacing w:after="0"/>
      </w:pPr>
      <w:r>
        <w:continuationSeparator/>
      </w:r>
    </w:p>
  </w:footnote>
  <w:footnote w:id="1">
    <w:p w14:paraId="3A114605" w14:textId="77777777" w:rsidR="00237BB0" w:rsidRDefault="00237BB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47054" w14:textId="77777777" w:rsidR="00237BB0" w:rsidRPr="00F51BBD" w:rsidRDefault="00237BB0" w:rsidP="00F51BBD">
    <w:pPr>
      <w:pStyle w:val="Heading1"/>
      <w:rPr>
        <w:sz w:val="32"/>
        <w:szCs w:val="32"/>
      </w:rPr>
    </w:pPr>
    <w:r w:rsidRPr="00F51BBD">
      <w:rPr>
        <w:noProof/>
        <w:sz w:val="32"/>
        <w:szCs w:val="32"/>
        <w:lang w:eastAsia="en-NZ"/>
      </w:rPr>
      <mc:AlternateContent>
        <mc:Choice Requires="wpg">
          <w:drawing>
            <wp:anchor distT="0" distB="0" distL="114300" distR="114300" simplePos="0" relativeHeight="251666432" behindDoc="0" locked="0" layoutInCell="1" allowOverlap="1" wp14:anchorId="67677CE6" wp14:editId="082F6EEE">
              <wp:simplePos x="0" y="0"/>
              <wp:positionH relativeFrom="margin">
                <wp:posOffset>0</wp:posOffset>
              </wp:positionH>
              <wp:positionV relativeFrom="paragraph">
                <wp:posOffset>835660</wp:posOffset>
              </wp:positionV>
              <wp:extent cx="6629400" cy="71120"/>
              <wp:effectExtent l="0" t="0" r="25400" b="30480"/>
              <wp:wrapNone/>
              <wp:docPr id="28" name="Group 28"/>
              <wp:cNvGraphicFramePr/>
              <a:graphic xmlns:a="http://schemas.openxmlformats.org/drawingml/2006/main">
                <a:graphicData uri="http://schemas.microsoft.com/office/word/2010/wordprocessingGroup">
                  <wpg:wgp>
                    <wpg:cNvGrpSpPr/>
                    <wpg:grpSpPr>
                      <a:xfrm>
                        <a:off x="0" y="0"/>
                        <a:ext cx="6629400" cy="71120"/>
                        <a:chOff x="0" y="0"/>
                        <a:chExt cx="5600700" cy="70485"/>
                      </a:xfrm>
                    </wpg:grpSpPr>
                    <wps:wsp>
                      <wps:cNvPr id="29" name="Rectangle 29"/>
                      <wps:cNvSpPr/>
                      <wps:spPr>
                        <a:xfrm>
                          <a:off x="0" y="0"/>
                          <a:ext cx="3886200" cy="70485"/>
                        </a:xfrm>
                        <a:prstGeom prst="rect">
                          <a:avLst/>
                        </a:prstGeom>
                        <a:solidFill>
                          <a:srgbClr val="E89E2F"/>
                        </a:solidFill>
                        <a:ln>
                          <a:solidFill>
                            <a:schemeClr val="bg1"/>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2743200" y="0"/>
                          <a:ext cx="571500" cy="70485"/>
                        </a:xfrm>
                        <a:prstGeom prst="rect">
                          <a:avLst/>
                        </a:prstGeom>
                        <a:solidFill>
                          <a:srgbClr val="BB0E2A"/>
                        </a:solidFill>
                        <a:ln>
                          <a:solidFill>
                            <a:schemeClr val="bg1"/>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3314700" y="0"/>
                          <a:ext cx="571500" cy="70485"/>
                        </a:xfrm>
                        <a:prstGeom prst="rect">
                          <a:avLst/>
                        </a:prstGeom>
                        <a:solidFill>
                          <a:srgbClr val="543177"/>
                        </a:solidFill>
                        <a:ln>
                          <a:solidFill>
                            <a:schemeClr val="bg1"/>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3886200" y="0"/>
                          <a:ext cx="571500" cy="70485"/>
                        </a:xfrm>
                        <a:prstGeom prst="rect">
                          <a:avLst/>
                        </a:prstGeom>
                        <a:solidFill>
                          <a:schemeClr val="accent2"/>
                        </a:solidFill>
                        <a:ln>
                          <a:solidFill>
                            <a:schemeClr val="bg1"/>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4457700" y="0"/>
                          <a:ext cx="571500" cy="70485"/>
                        </a:xfrm>
                        <a:prstGeom prst="rect">
                          <a:avLst/>
                        </a:prstGeom>
                        <a:solidFill>
                          <a:schemeClr val="accent3"/>
                        </a:solidFill>
                        <a:ln>
                          <a:solidFill>
                            <a:schemeClr val="bg1"/>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5029200" y="0"/>
                          <a:ext cx="571500" cy="70485"/>
                        </a:xfrm>
                        <a:prstGeom prst="rect">
                          <a:avLst/>
                        </a:prstGeom>
                        <a:solidFill>
                          <a:schemeClr val="accent4"/>
                        </a:solidFill>
                        <a:ln>
                          <a:solidFill>
                            <a:schemeClr val="bg1"/>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D24819" id="Group 28" o:spid="_x0000_s1026" style="position:absolute;margin-left:0;margin-top:65.8pt;width:522pt;height:5.6pt;z-index:251666432;mso-position-horizontal-relative:margin;mso-width-relative:margin;mso-height-relative:margin" coordsize="56007,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">
              <v:rect id="Rectangle 29" o:spid="_x0000_s1027" style="position:absolute;width:38862;height: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" fillcolor="#e89e2f" strokecolor="white [3212]" strokeweight="1pt"/>
              <v:rect id="Rectangle 30" o:spid="_x0000_s1028" style="position:absolute;left:27432;width:5715;height: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" fillcolor="#bb0e2a" strokecolor="white [3212]" strokeweight="1pt"/>
              <v:rect id="Rectangle 31" o:spid="_x0000_s1029" style="position:absolute;left:33147;width:5715;height: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" fillcolor="#543177" strokecolor="white [3212]" strokeweight="1pt"/>
              <v:rect id="Rectangle 32" o:spid="_x0000_s1030" style="position:absolute;left:38862;width:5715;height: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" fillcolor="#ed7d31 [3205]" strokecolor="white [3212]" strokeweight="1pt"/>
              <v:rect id="Rectangle 33" o:spid="_x0000_s1031" style="position:absolute;left:44577;width:5715;height: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" fillcolor="#a5a5a5 [3206]" strokecolor="white [3212]" strokeweight="1pt"/>
              <v:rect id="Rectangle 34" o:spid="_x0000_s1032" style="position:absolute;left:50292;width:5715;height: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" fillcolor="#ffc000 [3207]" strokecolor="white [3212]" strokeweight="1pt"/>
              <w10:wrap anchorx="margin"/>
            </v:group>
          </w:pict>
        </mc:Fallback>
      </mc:AlternateContent>
    </w:r>
    <w:r w:rsidRPr="00F51BBD">
      <w:rPr>
        <w:noProof/>
        <w:sz w:val="32"/>
        <w:szCs w:val="32"/>
        <w:lang w:eastAsia="en-NZ"/>
      </w:rPr>
      <w:drawing>
        <wp:anchor distT="0" distB="0" distL="114300" distR="114300" simplePos="0" relativeHeight="251665408" behindDoc="0" locked="0" layoutInCell="1" allowOverlap="1" wp14:anchorId="1EBF5F1A" wp14:editId="2EB03C97">
          <wp:simplePos x="0" y="0"/>
          <wp:positionH relativeFrom="column">
            <wp:posOffset>4572000</wp:posOffset>
          </wp:positionH>
          <wp:positionV relativeFrom="paragraph">
            <wp:posOffset>261620</wp:posOffset>
          </wp:positionV>
          <wp:extent cx="2037080" cy="324485"/>
          <wp:effectExtent l="0" t="0" r="0" b="5715"/>
          <wp:wrapNone/>
          <wp:docPr id="12" name="Picture 12" descr="Macintosh HD:Users:Gabriela:Documents:Waikato DHB Logos:JPEG:Waikato-DHB-logo-BW-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abriela:Documents:Waikato DHB Logos:JPEG:Waikato-DHB-logo-BW-5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7080" cy="324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1BBD">
      <w:rPr>
        <w:sz w:val="32"/>
        <w:szCs w:val="32"/>
      </w:rPr>
      <w:t>Primary Care Home Monitoring</w:t>
    </w:r>
    <w:r>
      <w:rPr>
        <w:sz w:val="32"/>
        <w:szCs w:val="32"/>
      </w:rPr>
      <w:t xml:space="preserve"> Covid-19</w:t>
    </w:r>
  </w:p>
  <w:p w14:paraId="44E62B85" w14:textId="77777777" w:rsidR="00237BB0" w:rsidRDefault="00237BB0" w:rsidP="00F51BBD"/>
  <w:p w14:paraId="4D206176" w14:textId="77777777" w:rsidR="00237BB0" w:rsidRDefault="00237BB0">
    <w:pPr>
      <w:pStyle w:val="Header"/>
    </w:pPr>
  </w:p>
  <w:p w14:paraId="6E47C508" w14:textId="77777777" w:rsidR="00237BB0" w:rsidRDefault="00237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2CB0142"/>
    <w:multiLevelType w:val="hybridMultilevel"/>
    <w:tmpl w:val="9BE661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6471E"/>
    <w:multiLevelType w:val="hybridMultilevel"/>
    <w:tmpl w:val="77492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3043BC"/>
    <w:multiLevelType w:val="hybridMultilevel"/>
    <w:tmpl w:val="A87411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4F77EBC"/>
    <w:multiLevelType w:val="hybridMultilevel"/>
    <w:tmpl w:val="7F32245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167A0494"/>
    <w:multiLevelType w:val="hybridMultilevel"/>
    <w:tmpl w:val="A77494A8"/>
    <w:lvl w:ilvl="0" w:tplc="65F28930">
      <w:start w:val="1"/>
      <w:numFmt w:val="bullet"/>
      <w:lvlText w:val="•"/>
      <w:lvlJc w:val="left"/>
      <w:pPr>
        <w:tabs>
          <w:tab w:val="num" w:pos="720"/>
        </w:tabs>
        <w:ind w:left="720" w:hanging="360"/>
      </w:pPr>
      <w:rPr>
        <w:rFonts w:ascii="Arial" w:hAnsi="Arial" w:hint="default"/>
      </w:rPr>
    </w:lvl>
    <w:lvl w:ilvl="1" w:tplc="8BD262DA" w:tentative="1">
      <w:start w:val="1"/>
      <w:numFmt w:val="bullet"/>
      <w:lvlText w:val="•"/>
      <w:lvlJc w:val="left"/>
      <w:pPr>
        <w:tabs>
          <w:tab w:val="num" w:pos="1440"/>
        </w:tabs>
        <w:ind w:left="1440" w:hanging="360"/>
      </w:pPr>
      <w:rPr>
        <w:rFonts w:ascii="Arial" w:hAnsi="Arial" w:hint="default"/>
      </w:rPr>
    </w:lvl>
    <w:lvl w:ilvl="2" w:tplc="AECA2BBA" w:tentative="1">
      <w:start w:val="1"/>
      <w:numFmt w:val="bullet"/>
      <w:lvlText w:val="•"/>
      <w:lvlJc w:val="left"/>
      <w:pPr>
        <w:tabs>
          <w:tab w:val="num" w:pos="2160"/>
        </w:tabs>
        <w:ind w:left="2160" w:hanging="360"/>
      </w:pPr>
      <w:rPr>
        <w:rFonts w:ascii="Arial" w:hAnsi="Arial" w:hint="default"/>
      </w:rPr>
    </w:lvl>
    <w:lvl w:ilvl="3" w:tplc="075A88EA" w:tentative="1">
      <w:start w:val="1"/>
      <w:numFmt w:val="bullet"/>
      <w:lvlText w:val="•"/>
      <w:lvlJc w:val="left"/>
      <w:pPr>
        <w:tabs>
          <w:tab w:val="num" w:pos="2880"/>
        </w:tabs>
        <w:ind w:left="2880" w:hanging="360"/>
      </w:pPr>
      <w:rPr>
        <w:rFonts w:ascii="Arial" w:hAnsi="Arial" w:hint="default"/>
      </w:rPr>
    </w:lvl>
    <w:lvl w:ilvl="4" w:tplc="E5EC3C7E" w:tentative="1">
      <w:start w:val="1"/>
      <w:numFmt w:val="bullet"/>
      <w:lvlText w:val="•"/>
      <w:lvlJc w:val="left"/>
      <w:pPr>
        <w:tabs>
          <w:tab w:val="num" w:pos="3600"/>
        </w:tabs>
        <w:ind w:left="3600" w:hanging="360"/>
      </w:pPr>
      <w:rPr>
        <w:rFonts w:ascii="Arial" w:hAnsi="Arial" w:hint="default"/>
      </w:rPr>
    </w:lvl>
    <w:lvl w:ilvl="5" w:tplc="37564F1C" w:tentative="1">
      <w:start w:val="1"/>
      <w:numFmt w:val="bullet"/>
      <w:lvlText w:val="•"/>
      <w:lvlJc w:val="left"/>
      <w:pPr>
        <w:tabs>
          <w:tab w:val="num" w:pos="4320"/>
        </w:tabs>
        <w:ind w:left="4320" w:hanging="360"/>
      </w:pPr>
      <w:rPr>
        <w:rFonts w:ascii="Arial" w:hAnsi="Arial" w:hint="default"/>
      </w:rPr>
    </w:lvl>
    <w:lvl w:ilvl="6" w:tplc="66AC5F5A" w:tentative="1">
      <w:start w:val="1"/>
      <w:numFmt w:val="bullet"/>
      <w:lvlText w:val="•"/>
      <w:lvlJc w:val="left"/>
      <w:pPr>
        <w:tabs>
          <w:tab w:val="num" w:pos="5040"/>
        </w:tabs>
        <w:ind w:left="5040" w:hanging="360"/>
      </w:pPr>
      <w:rPr>
        <w:rFonts w:ascii="Arial" w:hAnsi="Arial" w:hint="default"/>
      </w:rPr>
    </w:lvl>
    <w:lvl w:ilvl="7" w:tplc="52946A90" w:tentative="1">
      <w:start w:val="1"/>
      <w:numFmt w:val="bullet"/>
      <w:lvlText w:val="•"/>
      <w:lvlJc w:val="left"/>
      <w:pPr>
        <w:tabs>
          <w:tab w:val="num" w:pos="5760"/>
        </w:tabs>
        <w:ind w:left="5760" w:hanging="360"/>
      </w:pPr>
      <w:rPr>
        <w:rFonts w:ascii="Arial" w:hAnsi="Arial" w:hint="default"/>
      </w:rPr>
    </w:lvl>
    <w:lvl w:ilvl="8" w:tplc="80A23AC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70F558A"/>
    <w:multiLevelType w:val="hybridMultilevel"/>
    <w:tmpl w:val="D14AB8C4"/>
    <w:lvl w:ilvl="0" w:tplc="0764FA82">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15:restartNumberingAfterBreak="0">
    <w:nsid w:val="19B60E96"/>
    <w:multiLevelType w:val="multilevel"/>
    <w:tmpl w:val="1FA441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316DF5"/>
    <w:multiLevelType w:val="hybridMultilevel"/>
    <w:tmpl w:val="4A3C35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E7E4999"/>
    <w:multiLevelType w:val="hybridMultilevel"/>
    <w:tmpl w:val="0978BE9A"/>
    <w:lvl w:ilvl="0" w:tplc="B18275E8">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8CE6901"/>
    <w:multiLevelType w:val="multilevel"/>
    <w:tmpl w:val="323C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7B3E86"/>
    <w:multiLevelType w:val="hybridMultilevel"/>
    <w:tmpl w:val="D6C6F6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212629B"/>
    <w:multiLevelType w:val="hybridMultilevel"/>
    <w:tmpl w:val="5B52BE88"/>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12" w15:restartNumberingAfterBreak="0">
    <w:nsid w:val="4B9A13AE"/>
    <w:multiLevelType w:val="multilevel"/>
    <w:tmpl w:val="4FC00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DB542C"/>
    <w:multiLevelType w:val="hybridMultilevel"/>
    <w:tmpl w:val="0ECC2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FEB3C2D"/>
    <w:multiLevelType w:val="hybridMultilevel"/>
    <w:tmpl w:val="87A40BBE"/>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15" w15:restartNumberingAfterBreak="0">
    <w:nsid w:val="50F76D06"/>
    <w:multiLevelType w:val="hybridMultilevel"/>
    <w:tmpl w:val="D77B5ED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12D6C35"/>
    <w:multiLevelType w:val="multilevel"/>
    <w:tmpl w:val="D522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FB3E7B"/>
    <w:multiLevelType w:val="hybridMultilevel"/>
    <w:tmpl w:val="AAFCF0D6"/>
    <w:lvl w:ilvl="0" w:tplc="FC469ECE">
      <w:numFmt w:val="bullet"/>
      <w:lvlText w:val="•"/>
      <w:lvlJc w:val="left"/>
      <w:pPr>
        <w:ind w:left="720" w:hanging="720"/>
      </w:pPr>
      <w:rPr>
        <w:rFonts w:ascii="Arial" w:eastAsia="Times New Roman" w:hAnsi="Aria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15:restartNumberingAfterBreak="0">
    <w:nsid w:val="5A0E0A17"/>
    <w:multiLevelType w:val="hybridMultilevel"/>
    <w:tmpl w:val="0B40EB14"/>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CB3069B"/>
    <w:multiLevelType w:val="multilevel"/>
    <w:tmpl w:val="5478D1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AD37D83"/>
    <w:multiLevelType w:val="hybridMultilevel"/>
    <w:tmpl w:val="F2E28BFC"/>
    <w:lvl w:ilvl="0" w:tplc="A734E3A0">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1" w15:restartNumberingAfterBreak="0">
    <w:nsid w:val="703561C1"/>
    <w:multiLevelType w:val="hybridMultilevel"/>
    <w:tmpl w:val="04347B72"/>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4250704"/>
    <w:multiLevelType w:val="hybridMultilevel"/>
    <w:tmpl w:val="A30A4B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74BA6413"/>
    <w:multiLevelType w:val="multilevel"/>
    <w:tmpl w:val="E49E05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5A46E08"/>
    <w:multiLevelType w:val="hybridMultilevel"/>
    <w:tmpl w:val="E83A7F6A"/>
    <w:lvl w:ilvl="0" w:tplc="9A90F830">
      <w:start w:val="1"/>
      <w:numFmt w:val="bullet"/>
      <w:lvlText w:val="•"/>
      <w:lvlJc w:val="left"/>
      <w:pPr>
        <w:tabs>
          <w:tab w:val="num" w:pos="720"/>
        </w:tabs>
        <w:ind w:left="720" w:hanging="360"/>
      </w:pPr>
      <w:rPr>
        <w:rFonts w:ascii="Arial" w:hAnsi="Arial" w:hint="default"/>
      </w:rPr>
    </w:lvl>
    <w:lvl w:ilvl="1" w:tplc="CDDE5E0C" w:tentative="1">
      <w:start w:val="1"/>
      <w:numFmt w:val="bullet"/>
      <w:lvlText w:val="•"/>
      <w:lvlJc w:val="left"/>
      <w:pPr>
        <w:tabs>
          <w:tab w:val="num" w:pos="1440"/>
        </w:tabs>
        <w:ind w:left="1440" w:hanging="360"/>
      </w:pPr>
      <w:rPr>
        <w:rFonts w:ascii="Arial" w:hAnsi="Arial" w:hint="default"/>
      </w:rPr>
    </w:lvl>
    <w:lvl w:ilvl="2" w:tplc="59C89F74" w:tentative="1">
      <w:start w:val="1"/>
      <w:numFmt w:val="bullet"/>
      <w:lvlText w:val="•"/>
      <w:lvlJc w:val="left"/>
      <w:pPr>
        <w:tabs>
          <w:tab w:val="num" w:pos="2160"/>
        </w:tabs>
        <w:ind w:left="2160" w:hanging="360"/>
      </w:pPr>
      <w:rPr>
        <w:rFonts w:ascii="Arial" w:hAnsi="Arial" w:hint="default"/>
      </w:rPr>
    </w:lvl>
    <w:lvl w:ilvl="3" w:tplc="B3F2F152" w:tentative="1">
      <w:start w:val="1"/>
      <w:numFmt w:val="bullet"/>
      <w:lvlText w:val="•"/>
      <w:lvlJc w:val="left"/>
      <w:pPr>
        <w:tabs>
          <w:tab w:val="num" w:pos="2880"/>
        </w:tabs>
        <w:ind w:left="2880" w:hanging="360"/>
      </w:pPr>
      <w:rPr>
        <w:rFonts w:ascii="Arial" w:hAnsi="Arial" w:hint="default"/>
      </w:rPr>
    </w:lvl>
    <w:lvl w:ilvl="4" w:tplc="6D9A09C2" w:tentative="1">
      <w:start w:val="1"/>
      <w:numFmt w:val="bullet"/>
      <w:lvlText w:val="•"/>
      <w:lvlJc w:val="left"/>
      <w:pPr>
        <w:tabs>
          <w:tab w:val="num" w:pos="3600"/>
        </w:tabs>
        <w:ind w:left="3600" w:hanging="360"/>
      </w:pPr>
      <w:rPr>
        <w:rFonts w:ascii="Arial" w:hAnsi="Arial" w:hint="default"/>
      </w:rPr>
    </w:lvl>
    <w:lvl w:ilvl="5" w:tplc="B58A112E" w:tentative="1">
      <w:start w:val="1"/>
      <w:numFmt w:val="bullet"/>
      <w:lvlText w:val="•"/>
      <w:lvlJc w:val="left"/>
      <w:pPr>
        <w:tabs>
          <w:tab w:val="num" w:pos="4320"/>
        </w:tabs>
        <w:ind w:left="4320" w:hanging="360"/>
      </w:pPr>
      <w:rPr>
        <w:rFonts w:ascii="Arial" w:hAnsi="Arial" w:hint="default"/>
      </w:rPr>
    </w:lvl>
    <w:lvl w:ilvl="6" w:tplc="622A5080" w:tentative="1">
      <w:start w:val="1"/>
      <w:numFmt w:val="bullet"/>
      <w:lvlText w:val="•"/>
      <w:lvlJc w:val="left"/>
      <w:pPr>
        <w:tabs>
          <w:tab w:val="num" w:pos="5040"/>
        </w:tabs>
        <w:ind w:left="5040" w:hanging="360"/>
      </w:pPr>
      <w:rPr>
        <w:rFonts w:ascii="Arial" w:hAnsi="Arial" w:hint="default"/>
      </w:rPr>
    </w:lvl>
    <w:lvl w:ilvl="7" w:tplc="C218A0FE" w:tentative="1">
      <w:start w:val="1"/>
      <w:numFmt w:val="bullet"/>
      <w:lvlText w:val="•"/>
      <w:lvlJc w:val="left"/>
      <w:pPr>
        <w:tabs>
          <w:tab w:val="num" w:pos="5760"/>
        </w:tabs>
        <w:ind w:left="5760" w:hanging="360"/>
      </w:pPr>
      <w:rPr>
        <w:rFonts w:ascii="Arial" w:hAnsi="Arial" w:hint="default"/>
      </w:rPr>
    </w:lvl>
    <w:lvl w:ilvl="8" w:tplc="E1A2AD8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78B5186"/>
    <w:multiLevelType w:val="hybridMultilevel"/>
    <w:tmpl w:val="7AE28F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7927763"/>
    <w:multiLevelType w:val="hybridMultilevel"/>
    <w:tmpl w:val="E9D059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77A120BF"/>
    <w:multiLevelType w:val="hybridMultilevel"/>
    <w:tmpl w:val="4A3AEF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8965A55"/>
    <w:multiLevelType w:val="multilevel"/>
    <w:tmpl w:val="5916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155003"/>
    <w:multiLevelType w:val="hybridMultilevel"/>
    <w:tmpl w:val="7E8EAEB4"/>
    <w:lvl w:ilvl="0" w:tplc="14090001">
      <w:start w:val="1"/>
      <w:numFmt w:val="bullet"/>
      <w:lvlText w:val=""/>
      <w:lvlJc w:val="left"/>
      <w:pPr>
        <w:ind w:left="1854" w:hanging="360"/>
      </w:pPr>
      <w:rPr>
        <w:rFonts w:ascii="Symbol" w:hAnsi="Symbol"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num w:numId="1">
    <w:abstractNumId w:val="28"/>
  </w:num>
  <w:num w:numId="2">
    <w:abstractNumId w:val="9"/>
  </w:num>
  <w:num w:numId="3">
    <w:abstractNumId w:val="26"/>
  </w:num>
  <w:num w:numId="4">
    <w:abstractNumId w:val="13"/>
  </w:num>
  <w:num w:numId="5">
    <w:abstractNumId w:val="25"/>
  </w:num>
  <w:num w:numId="6">
    <w:abstractNumId w:val="8"/>
  </w:num>
  <w:num w:numId="7">
    <w:abstractNumId w:val="6"/>
  </w:num>
  <w:num w:numId="8">
    <w:abstractNumId w:val="12"/>
  </w:num>
  <w:num w:numId="9">
    <w:abstractNumId w:val="24"/>
  </w:num>
  <w:num w:numId="10">
    <w:abstractNumId w:val="4"/>
  </w:num>
  <w:num w:numId="11">
    <w:abstractNumId w:val="16"/>
  </w:num>
  <w:num w:numId="12">
    <w:abstractNumId w:val="10"/>
  </w:num>
  <w:num w:numId="13">
    <w:abstractNumId w:val="19"/>
  </w:num>
  <w:num w:numId="14">
    <w:abstractNumId w:val="19"/>
    <w:lvlOverride w:ilvl="0"/>
  </w:num>
  <w:num w:numId="15">
    <w:abstractNumId w:val="28"/>
  </w:num>
  <w:num w:numId="16">
    <w:abstractNumId w:val="3"/>
  </w:num>
  <w:num w:numId="17">
    <w:abstractNumId w:val="0"/>
  </w:num>
  <w:num w:numId="18">
    <w:abstractNumId w:val="1"/>
  </w:num>
  <w:num w:numId="19">
    <w:abstractNumId w:val="15"/>
  </w:num>
  <w:num w:numId="20">
    <w:abstractNumId w:val="22"/>
  </w:num>
  <w:num w:numId="21">
    <w:abstractNumId w:val="17"/>
  </w:num>
  <w:num w:numId="22">
    <w:abstractNumId w:val="7"/>
  </w:num>
  <w:num w:numId="23">
    <w:abstractNumId w:val="18"/>
  </w:num>
  <w:num w:numId="24">
    <w:abstractNumId w:val="21"/>
  </w:num>
  <w:num w:numId="25">
    <w:abstractNumId w:val="2"/>
  </w:num>
  <w:num w:numId="26">
    <w:abstractNumId w:val="23"/>
  </w:num>
  <w:num w:numId="27">
    <w:abstractNumId w:val="5"/>
  </w:num>
  <w:num w:numId="28">
    <w:abstractNumId w:val="20"/>
  </w:num>
  <w:num w:numId="29">
    <w:abstractNumId w:val="29"/>
  </w:num>
  <w:num w:numId="30">
    <w:abstractNumId w:val="27"/>
  </w:num>
  <w:num w:numId="31">
    <w:abstractNumId w:val="28"/>
  </w:num>
  <w:num w:numId="32">
    <w:abstractNumId w:val="11"/>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3B1"/>
    <w:rsid w:val="00004B4C"/>
    <w:rsid w:val="000101D2"/>
    <w:rsid w:val="000131CE"/>
    <w:rsid w:val="00015806"/>
    <w:rsid w:val="00032D97"/>
    <w:rsid w:val="000477D6"/>
    <w:rsid w:val="00052DC6"/>
    <w:rsid w:val="00055847"/>
    <w:rsid w:val="000656EB"/>
    <w:rsid w:val="0007223F"/>
    <w:rsid w:val="00072B43"/>
    <w:rsid w:val="00077BFB"/>
    <w:rsid w:val="00081272"/>
    <w:rsid w:val="00086071"/>
    <w:rsid w:val="000B434E"/>
    <w:rsid w:val="000E0074"/>
    <w:rsid w:val="000E4A23"/>
    <w:rsid w:val="000E57CB"/>
    <w:rsid w:val="000F302C"/>
    <w:rsid w:val="000F42CD"/>
    <w:rsid w:val="00100FFE"/>
    <w:rsid w:val="0010218B"/>
    <w:rsid w:val="0010344B"/>
    <w:rsid w:val="001165E5"/>
    <w:rsid w:val="00126A32"/>
    <w:rsid w:val="001446DA"/>
    <w:rsid w:val="00163D0A"/>
    <w:rsid w:val="001648BC"/>
    <w:rsid w:val="001672D9"/>
    <w:rsid w:val="001702C8"/>
    <w:rsid w:val="00170A72"/>
    <w:rsid w:val="00171CA0"/>
    <w:rsid w:val="00175208"/>
    <w:rsid w:val="00177B76"/>
    <w:rsid w:val="001A214E"/>
    <w:rsid w:val="001A701E"/>
    <w:rsid w:val="001A7579"/>
    <w:rsid w:val="001B559A"/>
    <w:rsid w:val="001B60B2"/>
    <w:rsid w:val="001C0CE4"/>
    <w:rsid w:val="001C4772"/>
    <w:rsid w:val="001C4A5B"/>
    <w:rsid w:val="001D05C1"/>
    <w:rsid w:val="001D6270"/>
    <w:rsid w:val="001E77E1"/>
    <w:rsid w:val="0021489D"/>
    <w:rsid w:val="002268C7"/>
    <w:rsid w:val="002274E3"/>
    <w:rsid w:val="00230325"/>
    <w:rsid w:val="00230403"/>
    <w:rsid w:val="00232D23"/>
    <w:rsid w:val="002330CB"/>
    <w:rsid w:val="00234265"/>
    <w:rsid w:val="00237BB0"/>
    <w:rsid w:val="00250152"/>
    <w:rsid w:val="0025546B"/>
    <w:rsid w:val="00261D3D"/>
    <w:rsid w:val="00267E87"/>
    <w:rsid w:val="002843C4"/>
    <w:rsid w:val="002935B1"/>
    <w:rsid w:val="002B08BE"/>
    <w:rsid w:val="002B106C"/>
    <w:rsid w:val="002B567D"/>
    <w:rsid w:val="002C6605"/>
    <w:rsid w:val="002D04B6"/>
    <w:rsid w:val="002D3FA9"/>
    <w:rsid w:val="002E127A"/>
    <w:rsid w:val="002F1166"/>
    <w:rsid w:val="002F43D8"/>
    <w:rsid w:val="002F737D"/>
    <w:rsid w:val="00300583"/>
    <w:rsid w:val="00305494"/>
    <w:rsid w:val="00312B71"/>
    <w:rsid w:val="003166FE"/>
    <w:rsid w:val="00327D9C"/>
    <w:rsid w:val="00327F87"/>
    <w:rsid w:val="00333FD6"/>
    <w:rsid w:val="0033636E"/>
    <w:rsid w:val="0034155D"/>
    <w:rsid w:val="00346012"/>
    <w:rsid w:val="00350599"/>
    <w:rsid w:val="00354AE5"/>
    <w:rsid w:val="00356215"/>
    <w:rsid w:val="00367D65"/>
    <w:rsid w:val="003714EF"/>
    <w:rsid w:val="003748CE"/>
    <w:rsid w:val="003B18A8"/>
    <w:rsid w:val="003B464B"/>
    <w:rsid w:val="003C1AA7"/>
    <w:rsid w:val="003E5D68"/>
    <w:rsid w:val="003F36E1"/>
    <w:rsid w:val="00402BFA"/>
    <w:rsid w:val="00403D21"/>
    <w:rsid w:val="004133C7"/>
    <w:rsid w:val="00416CB4"/>
    <w:rsid w:val="00421D08"/>
    <w:rsid w:val="00425C38"/>
    <w:rsid w:val="00425C3A"/>
    <w:rsid w:val="004444CA"/>
    <w:rsid w:val="004447C4"/>
    <w:rsid w:val="004610F1"/>
    <w:rsid w:val="00461366"/>
    <w:rsid w:val="00463314"/>
    <w:rsid w:val="00476A18"/>
    <w:rsid w:val="00486991"/>
    <w:rsid w:val="00494BB9"/>
    <w:rsid w:val="004A5065"/>
    <w:rsid w:val="004A606C"/>
    <w:rsid w:val="004B34B6"/>
    <w:rsid w:val="004C0332"/>
    <w:rsid w:val="004D6BF1"/>
    <w:rsid w:val="004E4843"/>
    <w:rsid w:val="004F3148"/>
    <w:rsid w:val="004F4B41"/>
    <w:rsid w:val="004F52C9"/>
    <w:rsid w:val="0050044C"/>
    <w:rsid w:val="005022BF"/>
    <w:rsid w:val="00507BB6"/>
    <w:rsid w:val="00512ADF"/>
    <w:rsid w:val="00512D22"/>
    <w:rsid w:val="00513F96"/>
    <w:rsid w:val="00517125"/>
    <w:rsid w:val="0052595B"/>
    <w:rsid w:val="005275CA"/>
    <w:rsid w:val="00540939"/>
    <w:rsid w:val="00546CC9"/>
    <w:rsid w:val="00550A16"/>
    <w:rsid w:val="0057116E"/>
    <w:rsid w:val="0058072E"/>
    <w:rsid w:val="005821D1"/>
    <w:rsid w:val="005823B1"/>
    <w:rsid w:val="005876AF"/>
    <w:rsid w:val="00592FFF"/>
    <w:rsid w:val="00593759"/>
    <w:rsid w:val="00594F27"/>
    <w:rsid w:val="005A0084"/>
    <w:rsid w:val="005A1730"/>
    <w:rsid w:val="005A3081"/>
    <w:rsid w:val="005A5D31"/>
    <w:rsid w:val="005B00FB"/>
    <w:rsid w:val="005B30BA"/>
    <w:rsid w:val="005B388B"/>
    <w:rsid w:val="005D057F"/>
    <w:rsid w:val="005D2D2A"/>
    <w:rsid w:val="005D2DC5"/>
    <w:rsid w:val="005E2213"/>
    <w:rsid w:val="005E3712"/>
    <w:rsid w:val="005E57DD"/>
    <w:rsid w:val="005F392D"/>
    <w:rsid w:val="00600EE8"/>
    <w:rsid w:val="00605AF8"/>
    <w:rsid w:val="00616CCA"/>
    <w:rsid w:val="0062372F"/>
    <w:rsid w:val="00631F99"/>
    <w:rsid w:val="00632C3E"/>
    <w:rsid w:val="00663417"/>
    <w:rsid w:val="006644AD"/>
    <w:rsid w:val="006850A2"/>
    <w:rsid w:val="00693AA4"/>
    <w:rsid w:val="00696ED2"/>
    <w:rsid w:val="006A4F9D"/>
    <w:rsid w:val="006B0B6A"/>
    <w:rsid w:val="006C3FB3"/>
    <w:rsid w:val="00703481"/>
    <w:rsid w:val="00710FF3"/>
    <w:rsid w:val="0072006B"/>
    <w:rsid w:val="00735426"/>
    <w:rsid w:val="00740BC1"/>
    <w:rsid w:val="007504AA"/>
    <w:rsid w:val="00765050"/>
    <w:rsid w:val="00766A72"/>
    <w:rsid w:val="007726BB"/>
    <w:rsid w:val="00776F27"/>
    <w:rsid w:val="00777243"/>
    <w:rsid w:val="0078168D"/>
    <w:rsid w:val="0078633F"/>
    <w:rsid w:val="00786E14"/>
    <w:rsid w:val="007E140A"/>
    <w:rsid w:val="007F7318"/>
    <w:rsid w:val="00825D7B"/>
    <w:rsid w:val="00832DA0"/>
    <w:rsid w:val="00844883"/>
    <w:rsid w:val="00870C05"/>
    <w:rsid w:val="008745FA"/>
    <w:rsid w:val="00882B1E"/>
    <w:rsid w:val="00884DEB"/>
    <w:rsid w:val="0088770D"/>
    <w:rsid w:val="008A19A0"/>
    <w:rsid w:val="008C1328"/>
    <w:rsid w:val="008E2E78"/>
    <w:rsid w:val="00911157"/>
    <w:rsid w:val="009252A8"/>
    <w:rsid w:val="00940BFA"/>
    <w:rsid w:val="00942C77"/>
    <w:rsid w:val="00950EE8"/>
    <w:rsid w:val="009525A8"/>
    <w:rsid w:val="00954A7E"/>
    <w:rsid w:val="009565B0"/>
    <w:rsid w:val="0096263F"/>
    <w:rsid w:val="00984977"/>
    <w:rsid w:val="009959BB"/>
    <w:rsid w:val="00996E5B"/>
    <w:rsid w:val="009A0CCA"/>
    <w:rsid w:val="009A55BE"/>
    <w:rsid w:val="009E2739"/>
    <w:rsid w:val="009E5602"/>
    <w:rsid w:val="009F1F5D"/>
    <w:rsid w:val="009F70D1"/>
    <w:rsid w:val="00A046F7"/>
    <w:rsid w:val="00A157EA"/>
    <w:rsid w:val="00A23583"/>
    <w:rsid w:val="00A2753F"/>
    <w:rsid w:val="00A3312A"/>
    <w:rsid w:val="00A34A04"/>
    <w:rsid w:val="00A41A6E"/>
    <w:rsid w:val="00A44E60"/>
    <w:rsid w:val="00A53E8D"/>
    <w:rsid w:val="00A743AB"/>
    <w:rsid w:val="00A763F1"/>
    <w:rsid w:val="00A8445E"/>
    <w:rsid w:val="00A90E62"/>
    <w:rsid w:val="00AB31B8"/>
    <w:rsid w:val="00AB3DFF"/>
    <w:rsid w:val="00AC2070"/>
    <w:rsid w:val="00AE2BFF"/>
    <w:rsid w:val="00AE5E73"/>
    <w:rsid w:val="00AF722F"/>
    <w:rsid w:val="00B104F0"/>
    <w:rsid w:val="00B16D7D"/>
    <w:rsid w:val="00B21FD3"/>
    <w:rsid w:val="00B25BC1"/>
    <w:rsid w:val="00B25D99"/>
    <w:rsid w:val="00B319E0"/>
    <w:rsid w:val="00B40B12"/>
    <w:rsid w:val="00B60E2A"/>
    <w:rsid w:val="00B63509"/>
    <w:rsid w:val="00B63A57"/>
    <w:rsid w:val="00B71C72"/>
    <w:rsid w:val="00B778F1"/>
    <w:rsid w:val="00B83D1D"/>
    <w:rsid w:val="00B949B1"/>
    <w:rsid w:val="00B95441"/>
    <w:rsid w:val="00B96EE0"/>
    <w:rsid w:val="00BB3A77"/>
    <w:rsid w:val="00BB642D"/>
    <w:rsid w:val="00BC10AB"/>
    <w:rsid w:val="00BE3C90"/>
    <w:rsid w:val="00C0282F"/>
    <w:rsid w:val="00C02A52"/>
    <w:rsid w:val="00C26218"/>
    <w:rsid w:val="00C4274E"/>
    <w:rsid w:val="00C51DEE"/>
    <w:rsid w:val="00C57FAE"/>
    <w:rsid w:val="00C6201B"/>
    <w:rsid w:val="00C6410B"/>
    <w:rsid w:val="00C96CC6"/>
    <w:rsid w:val="00CB6C8A"/>
    <w:rsid w:val="00CD3C1A"/>
    <w:rsid w:val="00CD60AB"/>
    <w:rsid w:val="00CE07F4"/>
    <w:rsid w:val="00CF049F"/>
    <w:rsid w:val="00CF3F78"/>
    <w:rsid w:val="00CF432A"/>
    <w:rsid w:val="00CF57BF"/>
    <w:rsid w:val="00D068EC"/>
    <w:rsid w:val="00D12253"/>
    <w:rsid w:val="00D14A4C"/>
    <w:rsid w:val="00D27E16"/>
    <w:rsid w:val="00D45EE1"/>
    <w:rsid w:val="00D56B92"/>
    <w:rsid w:val="00D63737"/>
    <w:rsid w:val="00D641C1"/>
    <w:rsid w:val="00D9546B"/>
    <w:rsid w:val="00DA4559"/>
    <w:rsid w:val="00DB6A43"/>
    <w:rsid w:val="00DC2CB3"/>
    <w:rsid w:val="00DF3E67"/>
    <w:rsid w:val="00DF65AB"/>
    <w:rsid w:val="00E079FD"/>
    <w:rsid w:val="00E301ED"/>
    <w:rsid w:val="00E359DA"/>
    <w:rsid w:val="00E47880"/>
    <w:rsid w:val="00E576F1"/>
    <w:rsid w:val="00E63F57"/>
    <w:rsid w:val="00E661C8"/>
    <w:rsid w:val="00E75EAD"/>
    <w:rsid w:val="00EA0EAD"/>
    <w:rsid w:val="00EA7EA6"/>
    <w:rsid w:val="00EB1DDF"/>
    <w:rsid w:val="00EB410C"/>
    <w:rsid w:val="00EE2677"/>
    <w:rsid w:val="00EF0A2A"/>
    <w:rsid w:val="00EF4056"/>
    <w:rsid w:val="00F12DC4"/>
    <w:rsid w:val="00F22428"/>
    <w:rsid w:val="00F22EAF"/>
    <w:rsid w:val="00F239F1"/>
    <w:rsid w:val="00F23C13"/>
    <w:rsid w:val="00F251B1"/>
    <w:rsid w:val="00F32233"/>
    <w:rsid w:val="00F36373"/>
    <w:rsid w:val="00F37667"/>
    <w:rsid w:val="00F43BC7"/>
    <w:rsid w:val="00F51BBD"/>
    <w:rsid w:val="00F55E75"/>
    <w:rsid w:val="00F7033D"/>
    <w:rsid w:val="00F81CFB"/>
    <w:rsid w:val="00F840A7"/>
    <w:rsid w:val="00F84DED"/>
    <w:rsid w:val="00F94D8F"/>
    <w:rsid w:val="00FA706F"/>
    <w:rsid w:val="00FC111F"/>
    <w:rsid w:val="00FC18B7"/>
    <w:rsid w:val="00FC2228"/>
    <w:rsid w:val="00FC6943"/>
    <w:rsid w:val="00FC6BB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786D060"/>
  <w15:chartTrackingRefBased/>
  <w15:docId w15:val="{E64821E5-C384-45DE-BBC6-2B67D36D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3C7"/>
  </w:style>
  <w:style w:type="paragraph" w:styleId="Heading1">
    <w:name w:val="heading 1"/>
    <w:basedOn w:val="Normal"/>
    <w:next w:val="Normal"/>
    <w:link w:val="Heading1Char"/>
    <w:uiPriority w:val="9"/>
    <w:qFormat/>
    <w:rsid w:val="00EA7EA6"/>
    <w:pPr>
      <w:keepNext/>
      <w:keepLines/>
      <w:spacing w:before="400" w:after="40" w:line="240" w:lineRule="auto"/>
      <w:outlineLvl w:val="0"/>
    </w:pPr>
    <w:rPr>
      <w:rFonts w:ascii="Arial" w:eastAsiaTheme="majorEastAsia" w:hAnsi="Arial" w:cstheme="majorBidi"/>
      <w:b/>
      <w:sz w:val="24"/>
      <w:szCs w:val="36"/>
    </w:rPr>
  </w:style>
  <w:style w:type="paragraph" w:styleId="Heading2">
    <w:name w:val="heading 2"/>
    <w:basedOn w:val="Normal"/>
    <w:next w:val="Normal"/>
    <w:link w:val="Heading2Char"/>
    <w:uiPriority w:val="9"/>
    <w:unhideWhenUsed/>
    <w:qFormat/>
    <w:rsid w:val="00EA7EA6"/>
    <w:pPr>
      <w:keepNext/>
      <w:keepLines/>
      <w:spacing w:before="40" w:after="0" w:line="240" w:lineRule="auto"/>
      <w:outlineLvl w:val="1"/>
    </w:pPr>
    <w:rPr>
      <w:rFonts w:ascii="Arial" w:eastAsiaTheme="majorEastAsia" w:hAnsi="Arial" w:cstheme="majorBidi"/>
      <w:b/>
      <w:sz w:val="24"/>
      <w:szCs w:val="32"/>
    </w:rPr>
  </w:style>
  <w:style w:type="paragraph" w:styleId="Heading3">
    <w:name w:val="heading 3"/>
    <w:basedOn w:val="Normal"/>
    <w:next w:val="Normal"/>
    <w:link w:val="Heading3Char"/>
    <w:uiPriority w:val="9"/>
    <w:unhideWhenUsed/>
    <w:qFormat/>
    <w:rsid w:val="00EB410C"/>
    <w:pPr>
      <w:keepNext/>
      <w:keepLines/>
      <w:spacing w:before="40" w:after="0" w:line="240" w:lineRule="auto"/>
      <w:outlineLvl w:val="2"/>
    </w:pPr>
    <w:rPr>
      <w:rFonts w:ascii="Arial" w:eastAsiaTheme="majorEastAsia" w:hAnsi="Arial" w:cstheme="majorBidi"/>
      <w:b/>
      <w:color w:val="000000" w:themeColor="text1"/>
      <w:sz w:val="24"/>
      <w:szCs w:val="28"/>
    </w:rPr>
  </w:style>
  <w:style w:type="paragraph" w:styleId="Heading4">
    <w:name w:val="heading 4"/>
    <w:basedOn w:val="Normal"/>
    <w:next w:val="Normal"/>
    <w:link w:val="Heading4Char"/>
    <w:uiPriority w:val="9"/>
    <w:semiHidden/>
    <w:unhideWhenUsed/>
    <w:qFormat/>
    <w:rsid w:val="004610F1"/>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4610F1"/>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4610F1"/>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4610F1"/>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4610F1"/>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4610F1"/>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52C9"/>
    <w:pPr>
      <w:ind w:left="720"/>
      <w:contextualSpacing/>
    </w:pPr>
  </w:style>
  <w:style w:type="paragraph" w:styleId="NormalWeb">
    <w:name w:val="Normal (Web)"/>
    <w:basedOn w:val="Normal"/>
    <w:uiPriority w:val="99"/>
    <w:unhideWhenUsed/>
    <w:rsid w:val="00513F9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743AB"/>
    <w:rPr>
      <w:color w:val="0000FF"/>
      <w:u w:val="single"/>
    </w:rPr>
  </w:style>
  <w:style w:type="paragraph" w:styleId="Header">
    <w:name w:val="header"/>
    <w:basedOn w:val="Normal"/>
    <w:link w:val="HeaderChar"/>
    <w:uiPriority w:val="99"/>
    <w:unhideWhenUsed/>
    <w:rsid w:val="002554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46B"/>
  </w:style>
  <w:style w:type="paragraph" w:styleId="Footer">
    <w:name w:val="footer"/>
    <w:basedOn w:val="Normal"/>
    <w:link w:val="FooterChar"/>
    <w:uiPriority w:val="99"/>
    <w:unhideWhenUsed/>
    <w:rsid w:val="002554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46B"/>
  </w:style>
  <w:style w:type="paragraph" w:styleId="z-TopofForm">
    <w:name w:val="HTML Top of Form"/>
    <w:basedOn w:val="Normal"/>
    <w:next w:val="Normal"/>
    <w:link w:val="z-TopofFormChar"/>
    <w:hidden/>
    <w:uiPriority w:val="99"/>
    <w:semiHidden/>
    <w:unhideWhenUsed/>
    <w:rsid w:val="00D45EE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45EE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45EE1"/>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45EE1"/>
    <w:rPr>
      <w:rFonts w:ascii="Arial" w:hAnsi="Arial" w:cs="Arial"/>
      <w:vanish/>
      <w:sz w:val="16"/>
      <w:szCs w:val="16"/>
    </w:rPr>
  </w:style>
  <w:style w:type="character" w:customStyle="1" w:styleId="UnresolvedMention1">
    <w:name w:val="Unresolved Mention1"/>
    <w:basedOn w:val="DefaultParagraphFont"/>
    <w:uiPriority w:val="99"/>
    <w:semiHidden/>
    <w:unhideWhenUsed/>
    <w:rsid w:val="002B567D"/>
    <w:rPr>
      <w:color w:val="605E5C"/>
      <w:shd w:val="clear" w:color="auto" w:fill="E1DFDD"/>
    </w:rPr>
  </w:style>
  <w:style w:type="paragraph" w:styleId="FootnoteText">
    <w:name w:val="footnote text"/>
    <w:basedOn w:val="Normal"/>
    <w:link w:val="FootnoteTextChar"/>
    <w:uiPriority w:val="99"/>
    <w:semiHidden/>
    <w:unhideWhenUsed/>
    <w:rsid w:val="002B56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67D"/>
    <w:rPr>
      <w:sz w:val="20"/>
      <w:szCs w:val="20"/>
    </w:rPr>
  </w:style>
  <w:style w:type="character" w:styleId="FootnoteReference">
    <w:name w:val="footnote reference"/>
    <w:basedOn w:val="DefaultParagraphFont"/>
    <w:uiPriority w:val="99"/>
    <w:semiHidden/>
    <w:unhideWhenUsed/>
    <w:rsid w:val="002B567D"/>
    <w:rPr>
      <w:vertAlign w:val="superscript"/>
    </w:rPr>
  </w:style>
  <w:style w:type="paragraph" w:styleId="BalloonText">
    <w:name w:val="Balloon Text"/>
    <w:basedOn w:val="Normal"/>
    <w:link w:val="BalloonTextChar"/>
    <w:uiPriority w:val="99"/>
    <w:semiHidden/>
    <w:unhideWhenUsed/>
    <w:rsid w:val="00664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4AD"/>
    <w:rPr>
      <w:rFonts w:ascii="Segoe UI" w:hAnsi="Segoe UI" w:cs="Segoe UI"/>
      <w:sz w:val="18"/>
      <w:szCs w:val="18"/>
    </w:rPr>
  </w:style>
  <w:style w:type="character" w:styleId="CommentReference">
    <w:name w:val="annotation reference"/>
    <w:basedOn w:val="DefaultParagraphFont"/>
    <w:uiPriority w:val="99"/>
    <w:semiHidden/>
    <w:unhideWhenUsed/>
    <w:rsid w:val="006644AD"/>
    <w:rPr>
      <w:sz w:val="16"/>
      <w:szCs w:val="16"/>
    </w:rPr>
  </w:style>
  <w:style w:type="paragraph" w:styleId="CommentText">
    <w:name w:val="annotation text"/>
    <w:basedOn w:val="Normal"/>
    <w:link w:val="CommentTextChar"/>
    <w:uiPriority w:val="99"/>
    <w:semiHidden/>
    <w:unhideWhenUsed/>
    <w:rsid w:val="006644AD"/>
    <w:pPr>
      <w:spacing w:line="240" w:lineRule="auto"/>
    </w:pPr>
    <w:rPr>
      <w:sz w:val="20"/>
      <w:szCs w:val="20"/>
    </w:rPr>
  </w:style>
  <w:style w:type="character" w:customStyle="1" w:styleId="CommentTextChar">
    <w:name w:val="Comment Text Char"/>
    <w:basedOn w:val="DefaultParagraphFont"/>
    <w:link w:val="CommentText"/>
    <w:uiPriority w:val="99"/>
    <w:semiHidden/>
    <w:rsid w:val="006644AD"/>
    <w:rPr>
      <w:sz w:val="20"/>
      <w:szCs w:val="20"/>
    </w:rPr>
  </w:style>
  <w:style w:type="paragraph" w:styleId="CommentSubject">
    <w:name w:val="annotation subject"/>
    <w:basedOn w:val="CommentText"/>
    <w:next w:val="CommentText"/>
    <w:link w:val="CommentSubjectChar"/>
    <w:uiPriority w:val="99"/>
    <w:semiHidden/>
    <w:unhideWhenUsed/>
    <w:rsid w:val="006644AD"/>
    <w:rPr>
      <w:b/>
      <w:bCs/>
    </w:rPr>
  </w:style>
  <w:style w:type="character" w:customStyle="1" w:styleId="CommentSubjectChar">
    <w:name w:val="Comment Subject Char"/>
    <w:basedOn w:val="CommentTextChar"/>
    <w:link w:val="CommentSubject"/>
    <w:uiPriority w:val="99"/>
    <w:semiHidden/>
    <w:rsid w:val="006644AD"/>
    <w:rPr>
      <w:b/>
      <w:bCs/>
      <w:sz w:val="20"/>
      <w:szCs w:val="20"/>
    </w:rPr>
  </w:style>
  <w:style w:type="character" w:customStyle="1" w:styleId="lrlocalisable">
    <w:name w:val="lrlocalisable"/>
    <w:basedOn w:val="DefaultParagraphFont"/>
    <w:rsid w:val="00CF049F"/>
  </w:style>
  <w:style w:type="paragraph" w:customStyle="1" w:styleId="Default">
    <w:name w:val="Default"/>
    <w:rsid w:val="00486991"/>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EA7EA6"/>
    <w:rPr>
      <w:rFonts w:ascii="Arial" w:eastAsiaTheme="majorEastAsia" w:hAnsi="Arial" w:cstheme="majorBidi"/>
      <w:b/>
      <w:sz w:val="24"/>
      <w:szCs w:val="36"/>
    </w:rPr>
  </w:style>
  <w:style w:type="character" w:customStyle="1" w:styleId="Heading2Char">
    <w:name w:val="Heading 2 Char"/>
    <w:basedOn w:val="DefaultParagraphFont"/>
    <w:link w:val="Heading2"/>
    <w:uiPriority w:val="9"/>
    <w:rsid w:val="00EA7EA6"/>
    <w:rPr>
      <w:rFonts w:ascii="Arial" w:eastAsiaTheme="majorEastAsia" w:hAnsi="Arial" w:cstheme="majorBidi"/>
      <w:b/>
      <w:sz w:val="24"/>
      <w:szCs w:val="32"/>
    </w:rPr>
  </w:style>
  <w:style w:type="paragraph" w:styleId="Title">
    <w:name w:val="Title"/>
    <w:basedOn w:val="Normal"/>
    <w:next w:val="Normal"/>
    <w:link w:val="TitleChar"/>
    <w:uiPriority w:val="10"/>
    <w:qFormat/>
    <w:rsid w:val="004610F1"/>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4610F1"/>
    <w:rPr>
      <w:rFonts w:asciiTheme="majorHAnsi" w:eastAsiaTheme="majorEastAsia" w:hAnsiTheme="majorHAnsi" w:cstheme="majorBidi"/>
      <w:caps/>
      <w:color w:val="44546A" w:themeColor="text2"/>
      <w:spacing w:val="-15"/>
      <w:sz w:val="72"/>
      <w:szCs w:val="72"/>
    </w:rPr>
  </w:style>
  <w:style w:type="paragraph" w:styleId="TOCHeading">
    <w:name w:val="TOC Heading"/>
    <w:basedOn w:val="Heading1"/>
    <w:next w:val="Normal"/>
    <w:uiPriority w:val="39"/>
    <w:semiHidden/>
    <w:unhideWhenUsed/>
    <w:qFormat/>
    <w:rsid w:val="004610F1"/>
    <w:pPr>
      <w:outlineLvl w:val="9"/>
    </w:pPr>
  </w:style>
  <w:style w:type="paragraph" w:styleId="TOC1">
    <w:name w:val="toc 1"/>
    <w:basedOn w:val="Normal"/>
    <w:next w:val="Normal"/>
    <w:autoRedefine/>
    <w:uiPriority w:val="39"/>
    <w:unhideWhenUsed/>
    <w:rsid w:val="00632C3E"/>
    <w:pPr>
      <w:spacing w:after="100"/>
    </w:pPr>
  </w:style>
  <w:style w:type="paragraph" w:styleId="TOC2">
    <w:name w:val="toc 2"/>
    <w:basedOn w:val="Normal"/>
    <w:next w:val="Normal"/>
    <w:autoRedefine/>
    <w:uiPriority w:val="39"/>
    <w:unhideWhenUsed/>
    <w:rsid w:val="00632C3E"/>
    <w:pPr>
      <w:spacing w:after="100"/>
      <w:ind w:left="220"/>
    </w:pPr>
  </w:style>
  <w:style w:type="paragraph" w:styleId="TOC3">
    <w:name w:val="toc 3"/>
    <w:basedOn w:val="Normal"/>
    <w:next w:val="Normal"/>
    <w:autoRedefine/>
    <w:uiPriority w:val="39"/>
    <w:unhideWhenUsed/>
    <w:rsid w:val="00632C3E"/>
    <w:pPr>
      <w:spacing w:after="100"/>
      <w:ind w:left="440"/>
    </w:pPr>
  </w:style>
  <w:style w:type="character" w:customStyle="1" w:styleId="Heading3Char">
    <w:name w:val="Heading 3 Char"/>
    <w:basedOn w:val="DefaultParagraphFont"/>
    <w:link w:val="Heading3"/>
    <w:uiPriority w:val="9"/>
    <w:rsid w:val="00EB410C"/>
    <w:rPr>
      <w:rFonts w:ascii="Arial" w:eastAsiaTheme="majorEastAsia" w:hAnsi="Arial" w:cstheme="majorBidi"/>
      <w:b/>
      <w:color w:val="000000" w:themeColor="text1"/>
      <w:sz w:val="24"/>
      <w:szCs w:val="28"/>
    </w:rPr>
  </w:style>
  <w:style w:type="character" w:customStyle="1" w:styleId="Heading4Char">
    <w:name w:val="Heading 4 Char"/>
    <w:basedOn w:val="DefaultParagraphFont"/>
    <w:link w:val="Heading4"/>
    <w:uiPriority w:val="9"/>
    <w:semiHidden/>
    <w:rsid w:val="004610F1"/>
    <w:rPr>
      <w:rFonts w:asciiTheme="majorHAnsi" w:eastAsiaTheme="majorEastAsia" w:hAnsiTheme="majorHAnsi" w:cstheme="majorBidi"/>
      <w:color w:val="2E74B5" w:themeColor="accent1" w:themeShade="BF"/>
      <w:sz w:val="24"/>
      <w:szCs w:val="24"/>
    </w:rPr>
  </w:style>
  <w:style w:type="paragraph" w:styleId="Subtitle">
    <w:name w:val="Subtitle"/>
    <w:basedOn w:val="Normal"/>
    <w:next w:val="Normal"/>
    <w:link w:val="SubtitleChar"/>
    <w:uiPriority w:val="11"/>
    <w:qFormat/>
    <w:rsid w:val="004610F1"/>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4610F1"/>
    <w:rPr>
      <w:rFonts w:asciiTheme="majorHAnsi" w:eastAsiaTheme="majorEastAsia" w:hAnsiTheme="majorHAnsi" w:cstheme="majorBidi"/>
      <w:color w:val="5B9BD5" w:themeColor="accent1"/>
      <w:sz w:val="28"/>
      <w:szCs w:val="28"/>
    </w:rPr>
  </w:style>
  <w:style w:type="paragraph" w:styleId="NoSpacing">
    <w:name w:val="No Spacing"/>
    <w:uiPriority w:val="1"/>
    <w:qFormat/>
    <w:rsid w:val="004610F1"/>
    <w:pPr>
      <w:spacing w:after="0" w:line="240" w:lineRule="auto"/>
    </w:pPr>
  </w:style>
  <w:style w:type="paragraph" w:styleId="Quote">
    <w:name w:val="Quote"/>
    <w:basedOn w:val="Normal"/>
    <w:next w:val="Normal"/>
    <w:link w:val="QuoteChar"/>
    <w:uiPriority w:val="29"/>
    <w:qFormat/>
    <w:rsid w:val="004610F1"/>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4610F1"/>
    <w:rPr>
      <w:color w:val="44546A" w:themeColor="text2"/>
      <w:sz w:val="24"/>
      <w:szCs w:val="24"/>
    </w:rPr>
  </w:style>
  <w:style w:type="paragraph" w:styleId="IntenseQuote">
    <w:name w:val="Intense Quote"/>
    <w:basedOn w:val="Normal"/>
    <w:next w:val="Normal"/>
    <w:link w:val="IntenseQuoteChar"/>
    <w:uiPriority w:val="30"/>
    <w:qFormat/>
    <w:rsid w:val="004610F1"/>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4610F1"/>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4610F1"/>
    <w:rPr>
      <w:i/>
      <w:iCs/>
      <w:color w:val="595959" w:themeColor="text1" w:themeTint="A6"/>
    </w:rPr>
  </w:style>
  <w:style w:type="character" w:styleId="IntenseEmphasis">
    <w:name w:val="Intense Emphasis"/>
    <w:basedOn w:val="DefaultParagraphFont"/>
    <w:uiPriority w:val="21"/>
    <w:qFormat/>
    <w:rsid w:val="004610F1"/>
    <w:rPr>
      <w:b/>
      <w:bCs/>
      <w:i/>
      <w:iCs/>
    </w:rPr>
  </w:style>
  <w:style w:type="character" w:styleId="SubtleReference">
    <w:name w:val="Subtle Reference"/>
    <w:basedOn w:val="DefaultParagraphFont"/>
    <w:uiPriority w:val="31"/>
    <w:qFormat/>
    <w:rsid w:val="004610F1"/>
    <w:rPr>
      <w:smallCaps/>
      <w:color w:val="595959" w:themeColor="text1" w:themeTint="A6"/>
      <w:u w:val="none" w:color="7F7F7F" w:themeColor="text1" w:themeTint="80"/>
      <w:bdr w:val="none" w:sz="0" w:space="0" w:color="auto"/>
    </w:rPr>
  </w:style>
  <w:style w:type="character" w:customStyle="1" w:styleId="Heading5Char">
    <w:name w:val="Heading 5 Char"/>
    <w:basedOn w:val="DefaultParagraphFont"/>
    <w:link w:val="Heading5"/>
    <w:uiPriority w:val="9"/>
    <w:semiHidden/>
    <w:rsid w:val="004610F1"/>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4610F1"/>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4610F1"/>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4610F1"/>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4610F1"/>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4610F1"/>
    <w:pPr>
      <w:spacing w:line="240" w:lineRule="auto"/>
    </w:pPr>
    <w:rPr>
      <w:b/>
      <w:bCs/>
      <w:smallCaps/>
      <w:color w:val="44546A" w:themeColor="text2"/>
    </w:rPr>
  </w:style>
  <w:style w:type="character" w:styleId="Strong">
    <w:name w:val="Strong"/>
    <w:basedOn w:val="DefaultParagraphFont"/>
    <w:uiPriority w:val="22"/>
    <w:qFormat/>
    <w:rsid w:val="004610F1"/>
    <w:rPr>
      <w:b/>
      <w:bCs/>
    </w:rPr>
  </w:style>
  <w:style w:type="character" w:styleId="Emphasis">
    <w:name w:val="Emphasis"/>
    <w:basedOn w:val="DefaultParagraphFont"/>
    <w:uiPriority w:val="20"/>
    <w:qFormat/>
    <w:rsid w:val="004610F1"/>
    <w:rPr>
      <w:i/>
      <w:iCs/>
    </w:rPr>
  </w:style>
  <w:style w:type="character" w:styleId="IntenseReference">
    <w:name w:val="Intense Reference"/>
    <w:basedOn w:val="DefaultParagraphFont"/>
    <w:uiPriority w:val="32"/>
    <w:qFormat/>
    <w:rsid w:val="004610F1"/>
    <w:rPr>
      <w:b/>
      <w:bCs/>
      <w:smallCaps/>
      <w:color w:val="44546A" w:themeColor="text2"/>
      <w:u w:val="single"/>
    </w:rPr>
  </w:style>
  <w:style w:type="character" w:styleId="BookTitle">
    <w:name w:val="Book Title"/>
    <w:basedOn w:val="DefaultParagraphFont"/>
    <w:uiPriority w:val="33"/>
    <w:qFormat/>
    <w:rsid w:val="004610F1"/>
    <w:rPr>
      <w:b/>
      <w:bCs/>
      <w:smallCaps/>
      <w:spacing w:val="10"/>
    </w:rPr>
  </w:style>
  <w:style w:type="paragraph" w:customStyle="1" w:styleId="xxxxmsonormal">
    <w:name w:val="x_x_x_xmsonormal"/>
    <w:basedOn w:val="Normal"/>
    <w:rsid w:val="00237BB0"/>
    <w:pPr>
      <w:spacing w:after="0" w:line="240" w:lineRule="auto"/>
    </w:pPr>
    <w:rPr>
      <w:rFonts w:ascii="Times New Roman" w:eastAsiaTheme="minorHAnsi" w:hAnsi="Times New Roman" w:cs="Times New Roman"/>
      <w:sz w:val="24"/>
      <w:szCs w:val="24"/>
      <w:lang w:eastAsia="en-NZ"/>
    </w:rPr>
  </w:style>
  <w:style w:type="paragraph" w:customStyle="1" w:styleId="xxxxmsolistparagraph">
    <w:name w:val="x_x_x_xmsolistparagraph"/>
    <w:basedOn w:val="Normal"/>
    <w:rsid w:val="00237BB0"/>
    <w:pPr>
      <w:spacing w:after="0" w:line="240" w:lineRule="auto"/>
      <w:ind w:left="720"/>
    </w:pPr>
    <w:rPr>
      <w:rFonts w:ascii="Times New Roman" w:eastAsiaTheme="minorHAnsi"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8868">
      <w:bodyDiv w:val="1"/>
      <w:marLeft w:val="0"/>
      <w:marRight w:val="0"/>
      <w:marTop w:val="0"/>
      <w:marBottom w:val="0"/>
      <w:divBdr>
        <w:top w:val="none" w:sz="0" w:space="0" w:color="auto"/>
        <w:left w:val="none" w:sz="0" w:space="0" w:color="auto"/>
        <w:bottom w:val="none" w:sz="0" w:space="0" w:color="auto"/>
        <w:right w:val="none" w:sz="0" w:space="0" w:color="auto"/>
      </w:divBdr>
    </w:div>
    <w:div w:id="160778391">
      <w:bodyDiv w:val="1"/>
      <w:marLeft w:val="0"/>
      <w:marRight w:val="0"/>
      <w:marTop w:val="0"/>
      <w:marBottom w:val="0"/>
      <w:divBdr>
        <w:top w:val="none" w:sz="0" w:space="0" w:color="auto"/>
        <w:left w:val="none" w:sz="0" w:space="0" w:color="auto"/>
        <w:bottom w:val="none" w:sz="0" w:space="0" w:color="auto"/>
        <w:right w:val="none" w:sz="0" w:space="0" w:color="auto"/>
      </w:divBdr>
    </w:div>
    <w:div w:id="270821598">
      <w:bodyDiv w:val="1"/>
      <w:marLeft w:val="0"/>
      <w:marRight w:val="0"/>
      <w:marTop w:val="0"/>
      <w:marBottom w:val="0"/>
      <w:divBdr>
        <w:top w:val="none" w:sz="0" w:space="0" w:color="auto"/>
        <w:left w:val="none" w:sz="0" w:space="0" w:color="auto"/>
        <w:bottom w:val="none" w:sz="0" w:space="0" w:color="auto"/>
        <w:right w:val="none" w:sz="0" w:space="0" w:color="auto"/>
      </w:divBdr>
    </w:div>
    <w:div w:id="316570218">
      <w:bodyDiv w:val="1"/>
      <w:marLeft w:val="0"/>
      <w:marRight w:val="0"/>
      <w:marTop w:val="0"/>
      <w:marBottom w:val="0"/>
      <w:divBdr>
        <w:top w:val="none" w:sz="0" w:space="0" w:color="auto"/>
        <w:left w:val="none" w:sz="0" w:space="0" w:color="auto"/>
        <w:bottom w:val="none" w:sz="0" w:space="0" w:color="auto"/>
        <w:right w:val="none" w:sz="0" w:space="0" w:color="auto"/>
      </w:divBdr>
    </w:div>
    <w:div w:id="352074785">
      <w:bodyDiv w:val="1"/>
      <w:marLeft w:val="0"/>
      <w:marRight w:val="0"/>
      <w:marTop w:val="0"/>
      <w:marBottom w:val="0"/>
      <w:divBdr>
        <w:top w:val="none" w:sz="0" w:space="0" w:color="auto"/>
        <w:left w:val="none" w:sz="0" w:space="0" w:color="auto"/>
        <w:bottom w:val="none" w:sz="0" w:space="0" w:color="auto"/>
        <w:right w:val="none" w:sz="0" w:space="0" w:color="auto"/>
      </w:divBdr>
    </w:div>
    <w:div w:id="365107254">
      <w:bodyDiv w:val="1"/>
      <w:marLeft w:val="0"/>
      <w:marRight w:val="0"/>
      <w:marTop w:val="0"/>
      <w:marBottom w:val="0"/>
      <w:divBdr>
        <w:top w:val="none" w:sz="0" w:space="0" w:color="auto"/>
        <w:left w:val="none" w:sz="0" w:space="0" w:color="auto"/>
        <w:bottom w:val="none" w:sz="0" w:space="0" w:color="auto"/>
        <w:right w:val="none" w:sz="0" w:space="0" w:color="auto"/>
      </w:divBdr>
    </w:div>
    <w:div w:id="478039748">
      <w:bodyDiv w:val="1"/>
      <w:marLeft w:val="0"/>
      <w:marRight w:val="0"/>
      <w:marTop w:val="0"/>
      <w:marBottom w:val="0"/>
      <w:divBdr>
        <w:top w:val="none" w:sz="0" w:space="0" w:color="auto"/>
        <w:left w:val="none" w:sz="0" w:space="0" w:color="auto"/>
        <w:bottom w:val="none" w:sz="0" w:space="0" w:color="auto"/>
        <w:right w:val="none" w:sz="0" w:space="0" w:color="auto"/>
      </w:divBdr>
    </w:div>
    <w:div w:id="495615048">
      <w:bodyDiv w:val="1"/>
      <w:marLeft w:val="0"/>
      <w:marRight w:val="0"/>
      <w:marTop w:val="0"/>
      <w:marBottom w:val="0"/>
      <w:divBdr>
        <w:top w:val="none" w:sz="0" w:space="0" w:color="auto"/>
        <w:left w:val="none" w:sz="0" w:space="0" w:color="auto"/>
        <w:bottom w:val="none" w:sz="0" w:space="0" w:color="auto"/>
        <w:right w:val="none" w:sz="0" w:space="0" w:color="auto"/>
      </w:divBdr>
    </w:div>
    <w:div w:id="524056600">
      <w:bodyDiv w:val="1"/>
      <w:marLeft w:val="0"/>
      <w:marRight w:val="0"/>
      <w:marTop w:val="0"/>
      <w:marBottom w:val="0"/>
      <w:divBdr>
        <w:top w:val="none" w:sz="0" w:space="0" w:color="auto"/>
        <w:left w:val="none" w:sz="0" w:space="0" w:color="auto"/>
        <w:bottom w:val="none" w:sz="0" w:space="0" w:color="auto"/>
        <w:right w:val="none" w:sz="0" w:space="0" w:color="auto"/>
      </w:divBdr>
    </w:div>
    <w:div w:id="541554387">
      <w:bodyDiv w:val="1"/>
      <w:marLeft w:val="0"/>
      <w:marRight w:val="0"/>
      <w:marTop w:val="0"/>
      <w:marBottom w:val="0"/>
      <w:divBdr>
        <w:top w:val="none" w:sz="0" w:space="0" w:color="auto"/>
        <w:left w:val="none" w:sz="0" w:space="0" w:color="auto"/>
        <w:bottom w:val="none" w:sz="0" w:space="0" w:color="auto"/>
        <w:right w:val="none" w:sz="0" w:space="0" w:color="auto"/>
      </w:divBdr>
    </w:div>
    <w:div w:id="556747056">
      <w:bodyDiv w:val="1"/>
      <w:marLeft w:val="0"/>
      <w:marRight w:val="0"/>
      <w:marTop w:val="0"/>
      <w:marBottom w:val="0"/>
      <w:divBdr>
        <w:top w:val="none" w:sz="0" w:space="0" w:color="auto"/>
        <w:left w:val="none" w:sz="0" w:space="0" w:color="auto"/>
        <w:bottom w:val="none" w:sz="0" w:space="0" w:color="auto"/>
        <w:right w:val="none" w:sz="0" w:space="0" w:color="auto"/>
      </w:divBdr>
    </w:div>
    <w:div w:id="630408255">
      <w:bodyDiv w:val="1"/>
      <w:marLeft w:val="0"/>
      <w:marRight w:val="0"/>
      <w:marTop w:val="0"/>
      <w:marBottom w:val="0"/>
      <w:divBdr>
        <w:top w:val="none" w:sz="0" w:space="0" w:color="auto"/>
        <w:left w:val="none" w:sz="0" w:space="0" w:color="auto"/>
        <w:bottom w:val="none" w:sz="0" w:space="0" w:color="auto"/>
        <w:right w:val="none" w:sz="0" w:space="0" w:color="auto"/>
      </w:divBdr>
    </w:div>
    <w:div w:id="789013223">
      <w:bodyDiv w:val="1"/>
      <w:marLeft w:val="0"/>
      <w:marRight w:val="0"/>
      <w:marTop w:val="0"/>
      <w:marBottom w:val="0"/>
      <w:divBdr>
        <w:top w:val="none" w:sz="0" w:space="0" w:color="auto"/>
        <w:left w:val="none" w:sz="0" w:space="0" w:color="auto"/>
        <w:bottom w:val="none" w:sz="0" w:space="0" w:color="auto"/>
        <w:right w:val="none" w:sz="0" w:space="0" w:color="auto"/>
      </w:divBdr>
    </w:div>
    <w:div w:id="794641846">
      <w:bodyDiv w:val="1"/>
      <w:marLeft w:val="0"/>
      <w:marRight w:val="0"/>
      <w:marTop w:val="0"/>
      <w:marBottom w:val="0"/>
      <w:divBdr>
        <w:top w:val="none" w:sz="0" w:space="0" w:color="auto"/>
        <w:left w:val="none" w:sz="0" w:space="0" w:color="auto"/>
        <w:bottom w:val="none" w:sz="0" w:space="0" w:color="auto"/>
        <w:right w:val="none" w:sz="0" w:space="0" w:color="auto"/>
      </w:divBdr>
    </w:div>
    <w:div w:id="817646632">
      <w:bodyDiv w:val="1"/>
      <w:marLeft w:val="0"/>
      <w:marRight w:val="0"/>
      <w:marTop w:val="0"/>
      <w:marBottom w:val="0"/>
      <w:divBdr>
        <w:top w:val="none" w:sz="0" w:space="0" w:color="auto"/>
        <w:left w:val="none" w:sz="0" w:space="0" w:color="auto"/>
        <w:bottom w:val="none" w:sz="0" w:space="0" w:color="auto"/>
        <w:right w:val="none" w:sz="0" w:space="0" w:color="auto"/>
      </w:divBdr>
    </w:div>
    <w:div w:id="918179346">
      <w:bodyDiv w:val="1"/>
      <w:marLeft w:val="0"/>
      <w:marRight w:val="0"/>
      <w:marTop w:val="0"/>
      <w:marBottom w:val="0"/>
      <w:divBdr>
        <w:top w:val="none" w:sz="0" w:space="0" w:color="auto"/>
        <w:left w:val="none" w:sz="0" w:space="0" w:color="auto"/>
        <w:bottom w:val="none" w:sz="0" w:space="0" w:color="auto"/>
        <w:right w:val="none" w:sz="0" w:space="0" w:color="auto"/>
      </w:divBdr>
    </w:div>
    <w:div w:id="942614398">
      <w:bodyDiv w:val="1"/>
      <w:marLeft w:val="0"/>
      <w:marRight w:val="0"/>
      <w:marTop w:val="0"/>
      <w:marBottom w:val="0"/>
      <w:divBdr>
        <w:top w:val="none" w:sz="0" w:space="0" w:color="auto"/>
        <w:left w:val="none" w:sz="0" w:space="0" w:color="auto"/>
        <w:bottom w:val="none" w:sz="0" w:space="0" w:color="auto"/>
        <w:right w:val="none" w:sz="0" w:space="0" w:color="auto"/>
      </w:divBdr>
    </w:div>
    <w:div w:id="1015306401">
      <w:bodyDiv w:val="1"/>
      <w:marLeft w:val="0"/>
      <w:marRight w:val="0"/>
      <w:marTop w:val="0"/>
      <w:marBottom w:val="0"/>
      <w:divBdr>
        <w:top w:val="none" w:sz="0" w:space="0" w:color="auto"/>
        <w:left w:val="none" w:sz="0" w:space="0" w:color="auto"/>
        <w:bottom w:val="none" w:sz="0" w:space="0" w:color="auto"/>
        <w:right w:val="none" w:sz="0" w:space="0" w:color="auto"/>
      </w:divBdr>
    </w:div>
    <w:div w:id="1035811153">
      <w:bodyDiv w:val="1"/>
      <w:marLeft w:val="0"/>
      <w:marRight w:val="0"/>
      <w:marTop w:val="0"/>
      <w:marBottom w:val="0"/>
      <w:divBdr>
        <w:top w:val="none" w:sz="0" w:space="0" w:color="auto"/>
        <w:left w:val="none" w:sz="0" w:space="0" w:color="auto"/>
        <w:bottom w:val="none" w:sz="0" w:space="0" w:color="auto"/>
        <w:right w:val="none" w:sz="0" w:space="0" w:color="auto"/>
      </w:divBdr>
    </w:div>
    <w:div w:id="1064329928">
      <w:bodyDiv w:val="1"/>
      <w:marLeft w:val="0"/>
      <w:marRight w:val="0"/>
      <w:marTop w:val="0"/>
      <w:marBottom w:val="0"/>
      <w:divBdr>
        <w:top w:val="none" w:sz="0" w:space="0" w:color="auto"/>
        <w:left w:val="none" w:sz="0" w:space="0" w:color="auto"/>
        <w:bottom w:val="none" w:sz="0" w:space="0" w:color="auto"/>
        <w:right w:val="none" w:sz="0" w:space="0" w:color="auto"/>
      </w:divBdr>
    </w:div>
    <w:div w:id="1067075217">
      <w:bodyDiv w:val="1"/>
      <w:marLeft w:val="0"/>
      <w:marRight w:val="0"/>
      <w:marTop w:val="0"/>
      <w:marBottom w:val="0"/>
      <w:divBdr>
        <w:top w:val="none" w:sz="0" w:space="0" w:color="auto"/>
        <w:left w:val="none" w:sz="0" w:space="0" w:color="auto"/>
        <w:bottom w:val="none" w:sz="0" w:space="0" w:color="auto"/>
        <w:right w:val="none" w:sz="0" w:space="0" w:color="auto"/>
      </w:divBdr>
    </w:div>
    <w:div w:id="1097673931">
      <w:bodyDiv w:val="1"/>
      <w:marLeft w:val="0"/>
      <w:marRight w:val="0"/>
      <w:marTop w:val="0"/>
      <w:marBottom w:val="0"/>
      <w:divBdr>
        <w:top w:val="none" w:sz="0" w:space="0" w:color="auto"/>
        <w:left w:val="none" w:sz="0" w:space="0" w:color="auto"/>
        <w:bottom w:val="none" w:sz="0" w:space="0" w:color="auto"/>
        <w:right w:val="none" w:sz="0" w:space="0" w:color="auto"/>
      </w:divBdr>
    </w:div>
    <w:div w:id="1167674430">
      <w:bodyDiv w:val="1"/>
      <w:marLeft w:val="0"/>
      <w:marRight w:val="0"/>
      <w:marTop w:val="0"/>
      <w:marBottom w:val="0"/>
      <w:divBdr>
        <w:top w:val="none" w:sz="0" w:space="0" w:color="auto"/>
        <w:left w:val="none" w:sz="0" w:space="0" w:color="auto"/>
        <w:bottom w:val="none" w:sz="0" w:space="0" w:color="auto"/>
        <w:right w:val="none" w:sz="0" w:space="0" w:color="auto"/>
      </w:divBdr>
    </w:div>
    <w:div w:id="1275133966">
      <w:bodyDiv w:val="1"/>
      <w:marLeft w:val="0"/>
      <w:marRight w:val="0"/>
      <w:marTop w:val="0"/>
      <w:marBottom w:val="0"/>
      <w:divBdr>
        <w:top w:val="none" w:sz="0" w:space="0" w:color="auto"/>
        <w:left w:val="none" w:sz="0" w:space="0" w:color="auto"/>
        <w:bottom w:val="none" w:sz="0" w:space="0" w:color="auto"/>
        <w:right w:val="none" w:sz="0" w:space="0" w:color="auto"/>
      </w:divBdr>
    </w:div>
    <w:div w:id="1275751881">
      <w:bodyDiv w:val="1"/>
      <w:marLeft w:val="0"/>
      <w:marRight w:val="0"/>
      <w:marTop w:val="0"/>
      <w:marBottom w:val="0"/>
      <w:divBdr>
        <w:top w:val="none" w:sz="0" w:space="0" w:color="auto"/>
        <w:left w:val="none" w:sz="0" w:space="0" w:color="auto"/>
        <w:bottom w:val="none" w:sz="0" w:space="0" w:color="auto"/>
        <w:right w:val="none" w:sz="0" w:space="0" w:color="auto"/>
      </w:divBdr>
    </w:div>
    <w:div w:id="1315062043">
      <w:bodyDiv w:val="1"/>
      <w:marLeft w:val="0"/>
      <w:marRight w:val="0"/>
      <w:marTop w:val="0"/>
      <w:marBottom w:val="0"/>
      <w:divBdr>
        <w:top w:val="none" w:sz="0" w:space="0" w:color="auto"/>
        <w:left w:val="none" w:sz="0" w:space="0" w:color="auto"/>
        <w:bottom w:val="none" w:sz="0" w:space="0" w:color="auto"/>
        <w:right w:val="none" w:sz="0" w:space="0" w:color="auto"/>
      </w:divBdr>
    </w:div>
    <w:div w:id="1319723655">
      <w:bodyDiv w:val="1"/>
      <w:marLeft w:val="0"/>
      <w:marRight w:val="0"/>
      <w:marTop w:val="0"/>
      <w:marBottom w:val="0"/>
      <w:divBdr>
        <w:top w:val="none" w:sz="0" w:space="0" w:color="auto"/>
        <w:left w:val="none" w:sz="0" w:space="0" w:color="auto"/>
        <w:bottom w:val="none" w:sz="0" w:space="0" w:color="auto"/>
        <w:right w:val="none" w:sz="0" w:space="0" w:color="auto"/>
      </w:divBdr>
    </w:div>
    <w:div w:id="1329944570">
      <w:bodyDiv w:val="1"/>
      <w:marLeft w:val="0"/>
      <w:marRight w:val="0"/>
      <w:marTop w:val="0"/>
      <w:marBottom w:val="0"/>
      <w:divBdr>
        <w:top w:val="none" w:sz="0" w:space="0" w:color="auto"/>
        <w:left w:val="none" w:sz="0" w:space="0" w:color="auto"/>
        <w:bottom w:val="none" w:sz="0" w:space="0" w:color="auto"/>
        <w:right w:val="none" w:sz="0" w:space="0" w:color="auto"/>
      </w:divBdr>
    </w:div>
    <w:div w:id="1380323012">
      <w:bodyDiv w:val="1"/>
      <w:marLeft w:val="0"/>
      <w:marRight w:val="0"/>
      <w:marTop w:val="0"/>
      <w:marBottom w:val="0"/>
      <w:divBdr>
        <w:top w:val="none" w:sz="0" w:space="0" w:color="auto"/>
        <w:left w:val="none" w:sz="0" w:space="0" w:color="auto"/>
        <w:bottom w:val="none" w:sz="0" w:space="0" w:color="auto"/>
        <w:right w:val="none" w:sz="0" w:space="0" w:color="auto"/>
      </w:divBdr>
    </w:div>
    <w:div w:id="1523475674">
      <w:bodyDiv w:val="1"/>
      <w:marLeft w:val="0"/>
      <w:marRight w:val="0"/>
      <w:marTop w:val="0"/>
      <w:marBottom w:val="0"/>
      <w:divBdr>
        <w:top w:val="none" w:sz="0" w:space="0" w:color="auto"/>
        <w:left w:val="none" w:sz="0" w:space="0" w:color="auto"/>
        <w:bottom w:val="none" w:sz="0" w:space="0" w:color="auto"/>
        <w:right w:val="none" w:sz="0" w:space="0" w:color="auto"/>
      </w:divBdr>
    </w:div>
    <w:div w:id="1562595310">
      <w:bodyDiv w:val="1"/>
      <w:marLeft w:val="0"/>
      <w:marRight w:val="0"/>
      <w:marTop w:val="0"/>
      <w:marBottom w:val="0"/>
      <w:divBdr>
        <w:top w:val="none" w:sz="0" w:space="0" w:color="auto"/>
        <w:left w:val="none" w:sz="0" w:space="0" w:color="auto"/>
        <w:bottom w:val="none" w:sz="0" w:space="0" w:color="auto"/>
        <w:right w:val="none" w:sz="0" w:space="0" w:color="auto"/>
      </w:divBdr>
    </w:div>
    <w:div w:id="1646205250">
      <w:bodyDiv w:val="1"/>
      <w:marLeft w:val="0"/>
      <w:marRight w:val="0"/>
      <w:marTop w:val="0"/>
      <w:marBottom w:val="0"/>
      <w:divBdr>
        <w:top w:val="none" w:sz="0" w:space="0" w:color="auto"/>
        <w:left w:val="none" w:sz="0" w:space="0" w:color="auto"/>
        <w:bottom w:val="none" w:sz="0" w:space="0" w:color="auto"/>
        <w:right w:val="none" w:sz="0" w:space="0" w:color="auto"/>
      </w:divBdr>
      <w:divsChild>
        <w:div w:id="1323658309">
          <w:marLeft w:val="0"/>
          <w:marRight w:val="0"/>
          <w:marTop w:val="0"/>
          <w:marBottom w:val="0"/>
          <w:divBdr>
            <w:top w:val="none" w:sz="0" w:space="0" w:color="auto"/>
            <w:left w:val="none" w:sz="0" w:space="0" w:color="auto"/>
            <w:bottom w:val="none" w:sz="0" w:space="0" w:color="auto"/>
            <w:right w:val="none" w:sz="0" w:space="0" w:color="auto"/>
          </w:divBdr>
          <w:divsChild>
            <w:div w:id="2083671574">
              <w:marLeft w:val="0"/>
              <w:marRight w:val="0"/>
              <w:marTop w:val="0"/>
              <w:marBottom w:val="0"/>
              <w:divBdr>
                <w:top w:val="none" w:sz="0" w:space="0" w:color="auto"/>
                <w:left w:val="none" w:sz="0" w:space="0" w:color="auto"/>
                <w:bottom w:val="none" w:sz="0" w:space="0" w:color="auto"/>
                <w:right w:val="none" w:sz="0" w:space="0" w:color="auto"/>
              </w:divBdr>
            </w:div>
          </w:divsChild>
        </w:div>
        <w:div w:id="1368869170">
          <w:marLeft w:val="0"/>
          <w:marRight w:val="0"/>
          <w:marTop w:val="0"/>
          <w:marBottom w:val="0"/>
          <w:divBdr>
            <w:top w:val="none" w:sz="0" w:space="0" w:color="auto"/>
            <w:left w:val="none" w:sz="0" w:space="0" w:color="auto"/>
            <w:bottom w:val="none" w:sz="0" w:space="0" w:color="auto"/>
            <w:right w:val="none" w:sz="0" w:space="0" w:color="auto"/>
          </w:divBdr>
        </w:div>
        <w:div w:id="1377389873">
          <w:marLeft w:val="0"/>
          <w:marRight w:val="0"/>
          <w:marTop w:val="0"/>
          <w:marBottom w:val="0"/>
          <w:divBdr>
            <w:top w:val="none" w:sz="0" w:space="0" w:color="auto"/>
            <w:left w:val="none" w:sz="0" w:space="0" w:color="auto"/>
            <w:bottom w:val="none" w:sz="0" w:space="0" w:color="auto"/>
            <w:right w:val="none" w:sz="0" w:space="0" w:color="auto"/>
          </w:divBdr>
          <w:divsChild>
            <w:div w:id="1421949824">
              <w:marLeft w:val="0"/>
              <w:marRight w:val="0"/>
              <w:marTop w:val="0"/>
              <w:marBottom w:val="0"/>
              <w:divBdr>
                <w:top w:val="none" w:sz="0" w:space="0" w:color="auto"/>
                <w:left w:val="none" w:sz="0" w:space="0" w:color="auto"/>
                <w:bottom w:val="none" w:sz="0" w:space="0" w:color="auto"/>
                <w:right w:val="none" w:sz="0" w:space="0" w:color="auto"/>
              </w:divBdr>
              <w:divsChild>
                <w:div w:id="806628144">
                  <w:marLeft w:val="0"/>
                  <w:marRight w:val="0"/>
                  <w:marTop w:val="0"/>
                  <w:marBottom w:val="0"/>
                  <w:divBdr>
                    <w:top w:val="none" w:sz="0" w:space="0" w:color="auto"/>
                    <w:left w:val="none" w:sz="0" w:space="0" w:color="auto"/>
                    <w:bottom w:val="none" w:sz="0" w:space="0" w:color="auto"/>
                    <w:right w:val="none" w:sz="0" w:space="0" w:color="auto"/>
                  </w:divBdr>
                </w:div>
              </w:divsChild>
            </w:div>
            <w:div w:id="1038243258">
              <w:marLeft w:val="0"/>
              <w:marRight w:val="0"/>
              <w:marTop w:val="0"/>
              <w:marBottom w:val="0"/>
              <w:divBdr>
                <w:top w:val="none" w:sz="0" w:space="0" w:color="auto"/>
                <w:left w:val="none" w:sz="0" w:space="0" w:color="auto"/>
                <w:bottom w:val="none" w:sz="0" w:space="0" w:color="auto"/>
                <w:right w:val="none" w:sz="0" w:space="0" w:color="auto"/>
              </w:divBdr>
              <w:divsChild>
                <w:div w:id="775565707">
                  <w:marLeft w:val="0"/>
                  <w:marRight w:val="0"/>
                  <w:marTop w:val="0"/>
                  <w:marBottom w:val="0"/>
                  <w:divBdr>
                    <w:top w:val="none" w:sz="0" w:space="0" w:color="auto"/>
                    <w:left w:val="none" w:sz="0" w:space="0" w:color="auto"/>
                    <w:bottom w:val="none" w:sz="0" w:space="0" w:color="auto"/>
                    <w:right w:val="none" w:sz="0" w:space="0" w:color="auto"/>
                  </w:divBdr>
                </w:div>
              </w:divsChild>
            </w:div>
            <w:div w:id="700015191">
              <w:marLeft w:val="0"/>
              <w:marRight w:val="0"/>
              <w:marTop w:val="0"/>
              <w:marBottom w:val="0"/>
              <w:divBdr>
                <w:top w:val="none" w:sz="0" w:space="0" w:color="auto"/>
                <w:left w:val="none" w:sz="0" w:space="0" w:color="auto"/>
                <w:bottom w:val="none" w:sz="0" w:space="0" w:color="auto"/>
                <w:right w:val="none" w:sz="0" w:space="0" w:color="auto"/>
              </w:divBdr>
              <w:divsChild>
                <w:div w:id="18601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8008">
          <w:marLeft w:val="0"/>
          <w:marRight w:val="0"/>
          <w:marTop w:val="0"/>
          <w:marBottom w:val="0"/>
          <w:divBdr>
            <w:top w:val="none" w:sz="0" w:space="0" w:color="auto"/>
            <w:left w:val="none" w:sz="0" w:space="0" w:color="auto"/>
            <w:bottom w:val="none" w:sz="0" w:space="0" w:color="auto"/>
            <w:right w:val="none" w:sz="0" w:space="0" w:color="auto"/>
          </w:divBdr>
          <w:divsChild>
            <w:div w:id="1933972832">
              <w:marLeft w:val="0"/>
              <w:marRight w:val="0"/>
              <w:marTop w:val="0"/>
              <w:marBottom w:val="0"/>
              <w:divBdr>
                <w:top w:val="none" w:sz="0" w:space="0" w:color="auto"/>
                <w:left w:val="none" w:sz="0" w:space="0" w:color="auto"/>
                <w:bottom w:val="none" w:sz="0" w:space="0" w:color="auto"/>
                <w:right w:val="none" w:sz="0" w:space="0" w:color="auto"/>
              </w:divBdr>
              <w:divsChild>
                <w:div w:id="1961840352">
                  <w:marLeft w:val="0"/>
                  <w:marRight w:val="0"/>
                  <w:marTop w:val="0"/>
                  <w:marBottom w:val="0"/>
                  <w:divBdr>
                    <w:top w:val="none" w:sz="0" w:space="0" w:color="auto"/>
                    <w:left w:val="none" w:sz="0" w:space="0" w:color="auto"/>
                    <w:bottom w:val="none" w:sz="0" w:space="0" w:color="auto"/>
                    <w:right w:val="none" w:sz="0" w:space="0" w:color="auto"/>
                  </w:divBdr>
                </w:div>
                <w:div w:id="259066017">
                  <w:marLeft w:val="0"/>
                  <w:marRight w:val="0"/>
                  <w:marTop w:val="0"/>
                  <w:marBottom w:val="0"/>
                  <w:divBdr>
                    <w:top w:val="none" w:sz="0" w:space="0" w:color="auto"/>
                    <w:left w:val="none" w:sz="0" w:space="0" w:color="auto"/>
                    <w:bottom w:val="none" w:sz="0" w:space="0" w:color="auto"/>
                    <w:right w:val="none" w:sz="0" w:space="0" w:color="auto"/>
                  </w:divBdr>
                </w:div>
                <w:div w:id="2825388">
                  <w:marLeft w:val="0"/>
                  <w:marRight w:val="0"/>
                  <w:marTop w:val="0"/>
                  <w:marBottom w:val="0"/>
                  <w:divBdr>
                    <w:top w:val="none" w:sz="0" w:space="0" w:color="auto"/>
                    <w:left w:val="none" w:sz="0" w:space="0" w:color="auto"/>
                    <w:bottom w:val="none" w:sz="0" w:space="0" w:color="auto"/>
                    <w:right w:val="none" w:sz="0" w:space="0" w:color="auto"/>
                  </w:divBdr>
                </w:div>
                <w:div w:id="2072457242">
                  <w:marLeft w:val="0"/>
                  <w:marRight w:val="0"/>
                  <w:marTop w:val="0"/>
                  <w:marBottom w:val="0"/>
                  <w:divBdr>
                    <w:top w:val="none" w:sz="0" w:space="0" w:color="auto"/>
                    <w:left w:val="none" w:sz="0" w:space="0" w:color="auto"/>
                    <w:bottom w:val="none" w:sz="0" w:space="0" w:color="auto"/>
                    <w:right w:val="none" w:sz="0" w:space="0" w:color="auto"/>
                  </w:divBdr>
                </w:div>
              </w:divsChild>
            </w:div>
            <w:div w:id="226649024">
              <w:marLeft w:val="0"/>
              <w:marRight w:val="0"/>
              <w:marTop w:val="0"/>
              <w:marBottom w:val="0"/>
              <w:divBdr>
                <w:top w:val="none" w:sz="0" w:space="0" w:color="auto"/>
                <w:left w:val="none" w:sz="0" w:space="0" w:color="auto"/>
                <w:bottom w:val="none" w:sz="0" w:space="0" w:color="auto"/>
                <w:right w:val="none" w:sz="0" w:space="0" w:color="auto"/>
              </w:divBdr>
              <w:divsChild>
                <w:div w:id="522326060">
                  <w:marLeft w:val="0"/>
                  <w:marRight w:val="0"/>
                  <w:marTop w:val="0"/>
                  <w:marBottom w:val="0"/>
                  <w:divBdr>
                    <w:top w:val="none" w:sz="0" w:space="0" w:color="auto"/>
                    <w:left w:val="none" w:sz="0" w:space="0" w:color="auto"/>
                    <w:bottom w:val="none" w:sz="0" w:space="0" w:color="auto"/>
                    <w:right w:val="none" w:sz="0" w:space="0" w:color="auto"/>
                  </w:divBdr>
                </w:div>
                <w:div w:id="1860968140">
                  <w:marLeft w:val="0"/>
                  <w:marRight w:val="0"/>
                  <w:marTop w:val="0"/>
                  <w:marBottom w:val="0"/>
                  <w:divBdr>
                    <w:top w:val="none" w:sz="0" w:space="0" w:color="auto"/>
                    <w:left w:val="none" w:sz="0" w:space="0" w:color="auto"/>
                    <w:bottom w:val="none" w:sz="0" w:space="0" w:color="auto"/>
                    <w:right w:val="none" w:sz="0" w:space="0" w:color="auto"/>
                  </w:divBdr>
                </w:div>
              </w:divsChild>
            </w:div>
            <w:div w:id="553927848">
              <w:marLeft w:val="0"/>
              <w:marRight w:val="0"/>
              <w:marTop w:val="0"/>
              <w:marBottom w:val="0"/>
              <w:divBdr>
                <w:top w:val="none" w:sz="0" w:space="0" w:color="auto"/>
                <w:left w:val="none" w:sz="0" w:space="0" w:color="auto"/>
                <w:bottom w:val="none" w:sz="0" w:space="0" w:color="auto"/>
                <w:right w:val="none" w:sz="0" w:space="0" w:color="auto"/>
              </w:divBdr>
              <w:divsChild>
                <w:div w:id="1606227134">
                  <w:marLeft w:val="0"/>
                  <w:marRight w:val="0"/>
                  <w:marTop w:val="0"/>
                  <w:marBottom w:val="0"/>
                  <w:divBdr>
                    <w:top w:val="none" w:sz="0" w:space="0" w:color="auto"/>
                    <w:left w:val="none" w:sz="0" w:space="0" w:color="auto"/>
                    <w:bottom w:val="none" w:sz="0" w:space="0" w:color="auto"/>
                    <w:right w:val="none" w:sz="0" w:space="0" w:color="auto"/>
                  </w:divBdr>
                </w:div>
                <w:div w:id="1168253528">
                  <w:marLeft w:val="0"/>
                  <w:marRight w:val="0"/>
                  <w:marTop w:val="0"/>
                  <w:marBottom w:val="0"/>
                  <w:divBdr>
                    <w:top w:val="none" w:sz="0" w:space="0" w:color="auto"/>
                    <w:left w:val="none" w:sz="0" w:space="0" w:color="auto"/>
                    <w:bottom w:val="none" w:sz="0" w:space="0" w:color="auto"/>
                    <w:right w:val="none" w:sz="0" w:space="0" w:color="auto"/>
                  </w:divBdr>
                </w:div>
                <w:div w:id="2364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4922">
          <w:marLeft w:val="0"/>
          <w:marRight w:val="0"/>
          <w:marTop w:val="0"/>
          <w:marBottom w:val="0"/>
          <w:divBdr>
            <w:top w:val="none" w:sz="0" w:space="0" w:color="auto"/>
            <w:left w:val="none" w:sz="0" w:space="0" w:color="auto"/>
            <w:bottom w:val="none" w:sz="0" w:space="0" w:color="auto"/>
            <w:right w:val="none" w:sz="0" w:space="0" w:color="auto"/>
          </w:divBdr>
          <w:divsChild>
            <w:div w:id="171381220">
              <w:marLeft w:val="0"/>
              <w:marRight w:val="0"/>
              <w:marTop w:val="0"/>
              <w:marBottom w:val="0"/>
              <w:divBdr>
                <w:top w:val="none" w:sz="0" w:space="0" w:color="auto"/>
                <w:left w:val="none" w:sz="0" w:space="0" w:color="auto"/>
                <w:bottom w:val="none" w:sz="0" w:space="0" w:color="auto"/>
                <w:right w:val="none" w:sz="0" w:space="0" w:color="auto"/>
              </w:divBdr>
            </w:div>
          </w:divsChild>
        </w:div>
        <w:div w:id="430856244">
          <w:marLeft w:val="0"/>
          <w:marRight w:val="0"/>
          <w:marTop w:val="0"/>
          <w:marBottom w:val="0"/>
          <w:divBdr>
            <w:top w:val="none" w:sz="0" w:space="0" w:color="auto"/>
            <w:left w:val="none" w:sz="0" w:space="0" w:color="auto"/>
            <w:bottom w:val="none" w:sz="0" w:space="0" w:color="auto"/>
            <w:right w:val="none" w:sz="0" w:space="0" w:color="auto"/>
          </w:divBdr>
          <w:divsChild>
            <w:div w:id="1062288539">
              <w:marLeft w:val="0"/>
              <w:marRight w:val="0"/>
              <w:marTop w:val="0"/>
              <w:marBottom w:val="0"/>
              <w:divBdr>
                <w:top w:val="none" w:sz="0" w:space="0" w:color="auto"/>
                <w:left w:val="none" w:sz="0" w:space="0" w:color="auto"/>
                <w:bottom w:val="none" w:sz="0" w:space="0" w:color="auto"/>
                <w:right w:val="none" w:sz="0" w:space="0" w:color="auto"/>
              </w:divBdr>
            </w:div>
          </w:divsChild>
        </w:div>
        <w:div w:id="699938881">
          <w:marLeft w:val="0"/>
          <w:marRight w:val="0"/>
          <w:marTop w:val="0"/>
          <w:marBottom w:val="0"/>
          <w:divBdr>
            <w:top w:val="none" w:sz="0" w:space="0" w:color="auto"/>
            <w:left w:val="none" w:sz="0" w:space="0" w:color="auto"/>
            <w:bottom w:val="none" w:sz="0" w:space="0" w:color="auto"/>
            <w:right w:val="none" w:sz="0" w:space="0" w:color="auto"/>
          </w:divBdr>
          <w:divsChild>
            <w:div w:id="1400638644">
              <w:marLeft w:val="0"/>
              <w:marRight w:val="0"/>
              <w:marTop w:val="0"/>
              <w:marBottom w:val="0"/>
              <w:divBdr>
                <w:top w:val="none" w:sz="0" w:space="0" w:color="auto"/>
                <w:left w:val="none" w:sz="0" w:space="0" w:color="auto"/>
                <w:bottom w:val="none" w:sz="0" w:space="0" w:color="auto"/>
                <w:right w:val="none" w:sz="0" w:space="0" w:color="auto"/>
              </w:divBdr>
            </w:div>
            <w:div w:id="1365521994">
              <w:marLeft w:val="0"/>
              <w:marRight w:val="0"/>
              <w:marTop w:val="0"/>
              <w:marBottom w:val="0"/>
              <w:divBdr>
                <w:top w:val="none" w:sz="0" w:space="0" w:color="auto"/>
                <w:left w:val="none" w:sz="0" w:space="0" w:color="auto"/>
                <w:bottom w:val="none" w:sz="0" w:space="0" w:color="auto"/>
                <w:right w:val="none" w:sz="0" w:space="0" w:color="auto"/>
              </w:divBdr>
            </w:div>
            <w:div w:id="1054086319">
              <w:marLeft w:val="0"/>
              <w:marRight w:val="0"/>
              <w:marTop w:val="0"/>
              <w:marBottom w:val="0"/>
              <w:divBdr>
                <w:top w:val="none" w:sz="0" w:space="0" w:color="auto"/>
                <w:left w:val="none" w:sz="0" w:space="0" w:color="auto"/>
                <w:bottom w:val="none" w:sz="0" w:space="0" w:color="auto"/>
                <w:right w:val="none" w:sz="0" w:space="0" w:color="auto"/>
              </w:divBdr>
            </w:div>
            <w:div w:id="187260474">
              <w:marLeft w:val="0"/>
              <w:marRight w:val="0"/>
              <w:marTop w:val="0"/>
              <w:marBottom w:val="0"/>
              <w:divBdr>
                <w:top w:val="none" w:sz="0" w:space="0" w:color="auto"/>
                <w:left w:val="none" w:sz="0" w:space="0" w:color="auto"/>
                <w:bottom w:val="none" w:sz="0" w:space="0" w:color="auto"/>
                <w:right w:val="none" w:sz="0" w:space="0" w:color="auto"/>
              </w:divBdr>
            </w:div>
            <w:div w:id="64033827">
              <w:marLeft w:val="0"/>
              <w:marRight w:val="0"/>
              <w:marTop w:val="0"/>
              <w:marBottom w:val="0"/>
              <w:divBdr>
                <w:top w:val="none" w:sz="0" w:space="0" w:color="auto"/>
                <w:left w:val="none" w:sz="0" w:space="0" w:color="auto"/>
                <w:bottom w:val="none" w:sz="0" w:space="0" w:color="auto"/>
                <w:right w:val="none" w:sz="0" w:space="0" w:color="auto"/>
              </w:divBdr>
            </w:div>
            <w:div w:id="259340947">
              <w:marLeft w:val="0"/>
              <w:marRight w:val="0"/>
              <w:marTop w:val="0"/>
              <w:marBottom w:val="0"/>
              <w:divBdr>
                <w:top w:val="none" w:sz="0" w:space="0" w:color="auto"/>
                <w:left w:val="none" w:sz="0" w:space="0" w:color="auto"/>
                <w:bottom w:val="none" w:sz="0" w:space="0" w:color="auto"/>
                <w:right w:val="none" w:sz="0" w:space="0" w:color="auto"/>
              </w:divBdr>
            </w:div>
            <w:div w:id="598875878">
              <w:marLeft w:val="0"/>
              <w:marRight w:val="0"/>
              <w:marTop w:val="0"/>
              <w:marBottom w:val="0"/>
              <w:divBdr>
                <w:top w:val="none" w:sz="0" w:space="0" w:color="auto"/>
                <w:left w:val="none" w:sz="0" w:space="0" w:color="auto"/>
                <w:bottom w:val="none" w:sz="0" w:space="0" w:color="auto"/>
                <w:right w:val="none" w:sz="0" w:space="0" w:color="auto"/>
              </w:divBdr>
            </w:div>
            <w:div w:id="1820535490">
              <w:marLeft w:val="0"/>
              <w:marRight w:val="0"/>
              <w:marTop w:val="0"/>
              <w:marBottom w:val="0"/>
              <w:divBdr>
                <w:top w:val="none" w:sz="0" w:space="0" w:color="auto"/>
                <w:left w:val="none" w:sz="0" w:space="0" w:color="auto"/>
                <w:bottom w:val="none" w:sz="0" w:space="0" w:color="auto"/>
                <w:right w:val="none" w:sz="0" w:space="0" w:color="auto"/>
              </w:divBdr>
            </w:div>
            <w:div w:id="1735657492">
              <w:marLeft w:val="0"/>
              <w:marRight w:val="0"/>
              <w:marTop w:val="0"/>
              <w:marBottom w:val="0"/>
              <w:divBdr>
                <w:top w:val="none" w:sz="0" w:space="0" w:color="auto"/>
                <w:left w:val="none" w:sz="0" w:space="0" w:color="auto"/>
                <w:bottom w:val="none" w:sz="0" w:space="0" w:color="auto"/>
                <w:right w:val="none" w:sz="0" w:space="0" w:color="auto"/>
              </w:divBdr>
            </w:div>
            <w:div w:id="1742604582">
              <w:marLeft w:val="0"/>
              <w:marRight w:val="0"/>
              <w:marTop w:val="0"/>
              <w:marBottom w:val="0"/>
              <w:divBdr>
                <w:top w:val="none" w:sz="0" w:space="0" w:color="auto"/>
                <w:left w:val="none" w:sz="0" w:space="0" w:color="auto"/>
                <w:bottom w:val="none" w:sz="0" w:space="0" w:color="auto"/>
                <w:right w:val="none" w:sz="0" w:space="0" w:color="auto"/>
              </w:divBdr>
            </w:div>
            <w:div w:id="149948841">
              <w:marLeft w:val="0"/>
              <w:marRight w:val="0"/>
              <w:marTop w:val="0"/>
              <w:marBottom w:val="0"/>
              <w:divBdr>
                <w:top w:val="none" w:sz="0" w:space="0" w:color="auto"/>
                <w:left w:val="none" w:sz="0" w:space="0" w:color="auto"/>
                <w:bottom w:val="none" w:sz="0" w:space="0" w:color="auto"/>
                <w:right w:val="none" w:sz="0" w:space="0" w:color="auto"/>
              </w:divBdr>
            </w:div>
            <w:div w:id="455299849">
              <w:marLeft w:val="0"/>
              <w:marRight w:val="0"/>
              <w:marTop w:val="0"/>
              <w:marBottom w:val="0"/>
              <w:divBdr>
                <w:top w:val="none" w:sz="0" w:space="0" w:color="auto"/>
                <w:left w:val="none" w:sz="0" w:space="0" w:color="auto"/>
                <w:bottom w:val="none" w:sz="0" w:space="0" w:color="auto"/>
                <w:right w:val="none" w:sz="0" w:space="0" w:color="auto"/>
              </w:divBdr>
            </w:div>
            <w:div w:id="670715162">
              <w:marLeft w:val="0"/>
              <w:marRight w:val="0"/>
              <w:marTop w:val="0"/>
              <w:marBottom w:val="0"/>
              <w:divBdr>
                <w:top w:val="none" w:sz="0" w:space="0" w:color="auto"/>
                <w:left w:val="none" w:sz="0" w:space="0" w:color="auto"/>
                <w:bottom w:val="none" w:sz="0" w:space="0" w:color="auto"/>
                <w:right w:val="none" w:sz="0" w:space="0" w:color="auto"/>
              </w:divBdr>
            </w:div>
            <w:div w:id="2139839883">
              <w:marLeft w:val="0"/>
              <w:marRight w:val="0"/>
              <w:marTop w:val="0"/>
              <w:marBottom w:val="0"/>
              <w:divBdr>
                <w:top w:val="none" w:sz="0" w:space="0" w:color="auto"/>
                <w:left w:val="none" w:sz="0" w:space="0" w:color="auto"/>
                <w:bottom w:val="none" w:sz="0" w:space="0" w:color="auto"/>
                <w:right w:val="none" w:sz="0" w:space="0" w:color="auto"/>
              </w:divBdr>
            </w:div>
            <w:div w:id="1365669610">
              <w:marLeft w:val="0"/>
              <w:marRight w:val="0"/>
              <w:marTop w:val="0"/>
              <w:marBottom w:val="0"/>
              <w:divBdr>
                <w:top w:val="none" w:sz="0" w:space="0" w:color="auto"/>
                <w:left w:val="none" w:sz="0" w:space="0" w:color="auto"/>
                <w:bottom w:val="none" w:sz="0" w:space="0" w:color="auto"/>
                <w:right w:val="none" w:sz="0" w:space="0" w:color="auto"/>
              </w:divBdr>
            </w:div>
            <w:div w:id="252134657">
              <w:marLeft w:val="0"/>
              <w:marRight w:val="0"/>
              <w:marTop w:val="0"/>
              <w:marBottom w:val="0"/>
              <w:divBdr>
                <w:top w:val="none" w:sz="0" w:space="0" w:color="auto"/>
                <w:left w:val="none" w:sz="0" w:space="0" w:color="auto"/>
                <w:bottom w:val="none" w:sz="0" w:space="0" w:color="auto"/>
                <w:right w:val="none" w:sz="0" w:space="0" w:color="auto"/>
              </w:divBdr>
            </w:div>
            <w:div w:id="1375614239">
              <w:marLeft w:val="0"/>
              <w:marRight w:val="0"/>
              <w:marTop w:val="0"/>
              <w:marBottom w:val="0"/>
              <w:divBdr>
                <w:top w:val="none" w:sz="0" w:space="0" w:color="auto"/>
                <w:left w:val="none" w:sz="0" w:space="0" w:color="auto"/>
                <w:bottom w:val="none" w:sz="0" w:space="0" w:color="auto"/>
                <w:right w:val="none" w:sz="0" w:space="0" w:color="auto"/>
              </w:divBdr>
            </w:div>
            <w:div w:id="1911885728">
              <w:marLeft w:val="0"/>
              <w:marRight w:val="0"/>
              <w:marTop w:val="0"/>
              <w:marBottom w:val="0"/>
              <w:divBdr>
                <w:top w:val="none" w:sz="0" w:space="0" w:color="auto"/>
                <w:left w:val="none" w:sz="0" w:space="0" w:color="auto"/>
                <w:bottom w:val="none" w:sz="0" w:space="0" w:color="auto"/>
                <w:right w:val="none" w:sz="0" w:space="0" w:color="auto"/>
              </w:divBdr>
            </w:div>
            <w:div w:id="98720525">
              <w:marLeft w:val="0"/>
              <w:marRight w:val="0"/>
              <w:marTop w:val="0"/>
              <w:marBottom w:val="0"/>
              <w:divBdr>
                <w:top w:val="none" w:sz="0" w:space="0" w:color="auto"/>
                <w:left w:val="none" w:sz="0" w:space="0" w:color="auto"/>
                <w:bottom w:val="none" w:sz="0" w:space="0" w:color="auto"/>
                <w:right w:val="none" w:sz="0" w:space="0" w:color="auto"/>
              </w:divBdr>
            </w:div>
          </w:divsChild>
        </w:div>
        <w:div w:id="963729217">
          <w:marLeft w:val="0"/>
          <w:marRight w:val="0"/>
          <w:marTop w:val="0"/>
          <w:marBottom w:val="0"/>
          <w:divBdr>
            <w:top w:val="none" w:sz="0" w:space="0" w:color="auto"/>
            <w:left w:val="none" w:sz="0" w:space="0" w:color="auto"/>
            <w:bottom w:val="none" w:sz="0" w:space="0" w:color="auto"/>
            <w:right w:val="none" w:sz="0" w:space="0" w:color="auto"/>
          </w:divBdr>
          <w:divsChild>
            <w:div w:id="746541598">
              <w:marLeft w:val="0"/>
              <w:marRight w:val="0"/>
              <w:marTop w:val="0"/>
              <w:marBottom w:val="0"/>
              <w:divBdr>
                <w:top w:val="none" w:sz="0" w:space="0" w:color="auto"/>
                <w:left w:val="none" w:sz="0" w:space="0" w:color="auto"/>
                <w:bottom w:val="none" w:sz="0" w:space="0" w:color="auto"/>
                <w:right w:val="none" w:sz="0" w:space="0" w:color="auto"/>
              </w:divBdr>
              <w:divsChild>
                <w:div w:id="595408184">
                  <w:marLeft w:val="0"/>
                  <w:marRight w:val="0"/>
                  <w:marTop w:val="0"/>
                  <w:marBottom w:val="0"/>
                  <w:divBdr>
                    <w:top w:val="none" w:sz="0" w:space="0" w:color="auto"/>
                    <w:left w:val="none" w:sz="0" w:space="0" w:color="auto"/>
                    <w:bottom w:val="none" w:sz="0" w:space="0" w:color="auto"/>
                    <w:right w:val="none" w:sz="0" w:space="0" w:color="auto"/>
                  </w:divBdr>
                </w:div>
              </w:divsChild>
            </w:div>
            <w:div w:id="1784036273">
              <w:marLeft w:val="0"/>
              <w:marRight w:val="0"/>
              <w:marTop w:val="0"/>
              <w:marBottom w:val="0"/>
              <w:divBdr>
                <w:top w:val="none" w:sz="0" w:space="0" w:color="auto"/>
                <w:left w:val="none" w:sz="0" w:space="0" w:color="auto"/>
                <w:bottom w:val="none" w:sz="0" w:space="0" w:color="auto"/>
                <w:right w:val="none" w:sz="0" w:space="0" w:color="auto"/>
              </w:divBdr>
            </w:div>
            <w:div w:id="1465737257">
              <w:marLeft w:val="0"/>
              <w:marRight w:val="0"/>
              <w:marTop w:val="0"/>
              <w:marBottom w:val="0"/>
              <w:divBdr>
                <w:top w:val="none" w:sz="0" w:space="0" w:color="auto"/>
                <w:left w:val="none" w:sz="0" w:space="0" w:color="auto"/>
                <w:bottom w:val="none" w:sz="0" w:space="0" w:color="auto"/>
                <w:right w:val="none" w:sz="0" w:space="0" w:color="auto"/>
              </w:divBdr>
              <w:divsChild>
                <w:div w:id="4758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2275">
          <w:marLeft w:val="0"/>
          <w:marRight w:val="0"/>
          <w:marTop w:val="0"/>
          <w:marBottom w:val="0"/>
          <w:divBdr>
            <w:top w:val="none" w:sz="0" w:space="0" w:color="auto"/>
            <w:left w:val="none" w:sz="0" w:space="0" w:color="auto"/>
            <w:bottom w:val="none" w:sz="0" w:space="0" w:color="auto"/>
            <w:right w:val="none" w:sz="0" w:space="0" w:color="auto"/>
          </w:divBdr>
          <w:divsChild>
            <w:div w:id="166138477">
              <w:marLeft w:val="0"/>
              <w:marRight w:val="0"/>
              <w:marTop w:val="0"/>
              <w:marBottom w:val="0"/>
              <w:divBdr>
                <w:top w:val="none" w:sz="0" w:space="0" w:color="auto"/>
                <w:left w:val="none" w:sz="0" w:space="0" w:color="auto"/>
                <w:bottom w:val="none" w:sz="0" w:space="0" w:color="auto"/>
                <w:right w:val="none" w:sz="0" w:space="0" w:color="auto"/>
              </w:divBdr>
            </w:div>
            <w:div w:id="2042314961">
              <w:marLeft w:val="0"/>
              <w:marRight w:val="0"/>
              <w:marTop w:val="0"/>
              <w:marBottom w:val="0"/>
              <w:divBdr>
                <w:top w:val="none" w:sz="0" w:space="0" w:color="auto"/>
                <w:left w:val="none" w:sz="0" w:space="0" w:color="auto"/>
                <w:bottom w:val="none" w:sz="0" w:space="0" w:color="auto"/>
                <w:right w:val="none" w:sz="0" w:space="0" w:color="auto"/>
              </w:divBdr>
            </w:div>
            <w:div w:id="1024668667">
              <w:marLeft w:val="0"/>
              <w:marRight w:val="0"/>
              <w:marTop w:val="0"/>
              <w:marBottom w:val="0"/>
              <w:divBdr>
                <w:top w:val="none" w:sz="0" w:space="0" w:color="auto"/>
                <w:left w:val="none" w:sz="0" w:space="0" w:color="auto"/>
                <w:bottom w:val="none" w:sz="0" w:space="0" w:color="auto"/>
                <w:right w:val="none" w:sz="0" w:space="0" w:color="auto"/>
              </w:divBdr>
            </w:div>
            <w:div w:id="739180803">
              <w:marLeft w:val="0"/>
              <w:marRight w:val="0"/>
              <w:marTop w:val="0"/>
              <w:marBottom w:val="0"/>
              <w:divBdr>
                <w:top w:val="none" w:sz="0" w:space="0" w:color="auto"/>
                <w:left w:val="none" w:sz="0" w:space="0" w:color="auto"/>
                <w:bottom w:val="none" w:sz="0" w:space="0" w:color="auto"/>
                <w:right w:val="none" w:sz="0" w:space="0" w:color="auto"/>
              </w:divBdr>
            </w:div>
            <w:div w:id="1225530604">
              <w:marLeft w:val="0"/>
              <w:marRight w:val="0"/>
              <w:marTop w:val="0"/>
              <w:marBottom w:val="0"/>
              <w:divBdr>
                <w:top w:val="none" w:sz="0" w:space="0" w:color="auto"/>
                <w:left w:val="none" w:sz="0" w:space="0" w:color="auto"/>
                <w:bottom w:val="none" w:sz="0" w:space="0" w:color="auto"/>
                <w:right w:val="none" w:sz="0" w:space="0" w:color="auto"/>
              </w:divBdr>
            </w:div>
            <w:div w:id="724840306">
              <w:marLeft w:val="0"/>
              <w:marRight w:val="0"/>
              <w:marTop w:val="0"/>
              <w:marBottom w:val="0"/>
              <w:divBdr>
                <w:top w:val="none" w:sz="0" w:space="0" w:color="auto"/>
                <w:left w:val="none" w:sz="0" w:space="0" w:color="auto"/>
                <w:bottom w:val="none" w:sz="0" w:space="0" w:color="auto"/>
                <w:right w:val="none" w:sz="0" w:space="0" w:color="auto"/>
              </w:divBdr>
            </w:div>
            <w:div w:id="980839853">
              <w:marLeft w:val="0"/>
              <w:marRight w:val="0"/>
              <w:marTop w:val="0"/>
              <w:marBottom w:val="0"/>
              <w:divBdr>
                <w:top w:val="none" w:sz="0" w:space="0" w:color="auto"/>
                <w:left w:val="none" w:sz="0" w:space="0" w:color="auto"/>
                <w:bottom w:val="none" w:sz="0" w:space="0" w:color="auto"/>
                <w:right w:val="none" w:sz="0" w:space="0" w:color="auto"/>
              </w:divBdr>
            </w:div>
            <w:div w:id="460684157">
              <w:marLeft w:val="0"/>
              <w:marRight w:val="0"/>
              <w:marTop w:val="0"/>
              <w:marBottom w:val="0"/>
              <w:divBdr>
                <w:top w:val="none" w:sz="0" w:space="0" w:color="auto"/>
                <w:left w:val="none" w:sz="0" w:space="0" w:color="auto"/>
                <w:bottom w:val="none" w:sz="0" w:space="0" w:color="auto"/>
                <w:right w:val="none" w:sz="0" w:space="0" w:color="auto"/>
              </w:divBdr>
            </w:div>
            <w:div w:id="669068370">
              <w:marLeft w:val="0"/>
              <w:marRight w:val="0"/>
              <w:marTop w:val="0"/>
              <w:marBottom w:val="0"/>
              <w:divBdr>
                <w:top w:val="none" w:sz="0" w:space="0" w:color="auto"/>
                <w:left w:val="none" w:sz="0" w:space="0" w:color="auto"/>
                <w:bottom w:val="none" w:sz="0" w:space="0" w:color="auto"/>
                <w:right w:val="none" w:sz="0" w:space="0" w:color="auto"/>
              </w:divBdr>
            </w:div>
            <w:div w:id="1560507161">
              <w:marLeft w:val="0"/>
              <w:marRight w:val="0"/>
              <w:marTop w:val="0"/>
              <w:marBottom w:val="0"/>
              <w:divBdr>
                <w:top w:val="none" w:sz="0" w:space="0" w:color="auto"/>
                <w:left w:val="none" w:sz="0" w:space="0" w:color="auto"/>
                <w:bottom w:val="none" w:sz="0" w:space="0" w:color="auto"/>
                <w:right w:val="none" w:sz="0" w:space="0" w:color="auto"/>
              </w:divBdr>
            </w:div>
            <w:div w:id="848982298">
              <w:marLeft w:val="0"/>
              <w:marRight w:val="0"/>
              <w:marTop w:val="0"/>
              <w:marBottom w:val="0"/>
              <w:divBdr>
                <w:top w:val="none" w:sz="0" w:space="0" w:color="auto"/>
                <w:left w:val="none" w:sz="0" w:space="0" w:color="auto"/>
                <w:bottom w:val="none" w:sz="0" w:space="0" w:color="auto"/>
                <w:right w:val="none" w:sz="0" w:space="0" w:color="auto"/>
              </w:divBdr>
            </w:div>
            <w:div w:id="388768649">
              <w:marLeft w:val="0"/>
              <w:marRight w:val="0"/>
              <w:marTop w:val="0"/>
              <w:marBottom w:val="0"/>
              <w:divBdr>
                <w:top w:val="none" w:sz="0" w:space="0" w:color="auto"/>
                <w:left w:val="none" w:sz="0" w:space="0" w:color="auto"/>
                <w:bottom w:val="none" w:sz="0" w:space="0" w:color="auto"/>
                <w:right w:val="none" w:sz="0" w:space="0" w:color="auto"/>
              </w:divBdr>
            </w:div>
            <w:div w:id="1172791850">
              <w:marLeft w:val="0"/>
              <w:marRight w:val="0"/>
              <w:marTop w:val="0"/>
              <w:marBottom w:val="0"/>
              <w:divBdr>
                <w:top w:val="none" w:sz="0" w:space="0" w:color="auto"/>
                <w:left w:val="none" w:sz="0" w:space="0" w:color="auto"/>
                <w:bottom w:val="none" w:sz="0" w:space="0" w:color="auto"/>
                <w:right w:val="none" w:sz="0" w:space="0" w:color="auto"/>
              </w:divBdr>
            </w:div>
            <w:div w:id="4792481">
              <w:marLeft w:val="0"/>
              <w:marRight w:val="0"/>
              <w:marTop w:val="0"/>
              <w:marBottom w:val="0"/>
              <w:divBdr>
                <w:top w:val="none" w:sz="0" w:space="0" w:color="auto"/>
                <w:left w:val="none" w:sz="0" w:space="0" w:color="auto"/>
                <w:bottom w:val="none" w:sz="0" w:space="0" w:color="auto"/>
                <w:right w:val="none" w:sz="0" w:space="0" w:color="auto"/>
              </w:divBdr>
            </w:div>
            <w:div w:id="1147285773">
              <w:marLeft w:val="0"/>
              <w:marRight w:val="0"/>
              <w:marTop w:val="0"/>
              <w:marBottom w:val="0"/>
              <w:divBdr>
                <w:top w:val="none" w:sz="0" w:space="0" w:color="auto"/>
                <w:left w:val="none" w:sz="0" w:space="0" w:color="auto"/>
                <w:bottom w:val="none" w:sz="0" w:space="0" w:color="auto"/>
                <w:right w:val="none" w:sz="0" w:space="0" w:color="auto"/>
              </w:divBdr>
            </w:div>
            <w:div w:id="1668828694">
              <w:marLeft w:val="0"/>
              <w:marRight w:val="0"/>
              <w:marTop w:val="0"/>
              <w:marBottom w:val="0"/>
              <w:divBdr>
                <w:top w:val="none" w:sz="0" w:space="0" w:color="auto"/>
                <w:left w:val="none" w:sz="0" w:space="0" w:color="auto"/>
                <w:bottom w:val="none" w:sz="0" w:space="0" w:color="auto"/>
                <w:right w:val="none" w:sz="0" w:space="0" w:color="auto"/>
              </w:divBdr>
            </w:div>
            <w:div w:id="1360663178">
              <w:marLeft w:val="0"/>
              <w:marRight w:val="0"/>
              <w:marTop w:val="0"/>
              <w:marBottom w:val="0"/>
              <w:divBdr>
                <w:top w:val="none" w:sz="0" w:space="0" w:color="auto"/>
                <w:left w:val="none" w:sz="0" w:space="0" w:color="auto"/>
                <w:bottom w:val="none" w:sz="0" w:space="0" w:color="auto"/>
                <w:right w:val="none" w:sz="0" w:space="0" w:color="auto"/>
              </w:divBdr>
            </w:div>
            <w:div w:id="1128671150">
              <w:marLeft w:val="0"/>
              <w:marRight w:val="0"/>
              <w:marTop w:val="0"/>
              <w:marBottom w:val="0"/>
              <w:divBdr>
                <w:top w:val="none" w:sz="0" w:space="0" w:color="auto"/>
                <w:left w:val="none" w:sz="0" w:space="0" w:color="auto"/>
                <w:bottom w:val="none" w:sz="0" w:space="0" w:color="auto"/>
                <w:right w:val="none" w:sz="0" w:space="0" w:color="auto"/>
              </w:divBdr>
            </w:div>
            <w:div w:id="1136069655">
              <w:marLeft w:val="0"/>
              <w:marRight w:val="0"/>
              <w:marTop w:val="0"/>
              <w:marBottom w:val="0"/>
              <w:divBdr>
                <w:top w:val="none" w:sz="0" w:space="0" w:color="auto"/>
                <w:left w:val="none" w:sz="0" w:space="0" w:color="auto"/>
                <w:bottom w:val="none" w:sz="0" w:space="0" w:color="auto"/>
                <w:right w:val="none" w:sz="0" w:space="0" w:color="auto"/>
              </w:divBdr>
            </w:div>
            <w:div w:id="1303997671">
              <w:marLeft w:val="0"/>
              <w:marRight w:val="0"/>
              <w:marTop w:val="0"/>
              <w:marBottom w:val="0"/>
              <w:divBdr>
                <w:top w:val="none" w:sz="0" w:space="0" w:color="auto"/>
                <w:left w:val="none" w:sz="0" w:space="0" w:color="auto"/>
                <w:bottom w:val="none" w:sz="0" w:space="0" w:color="auto"/>
                <w:right w:val="none" w:sz="0" w:space="0" w:color="auto"/>
              </w:divBdr>
            </w:div>
            <w:div w:id="2086560575">
              <w:marLeft w:val="0"/>
              <w:marRight w:val="0"/>
              <w:marTop w:val="0"/>
              <w:marBottom w:val="0"/>
              <w:divBdr>
                <w:top w:val="none" w:sz="0" w:space="0" w:color="auto"/>
                <w:left w:val="none" w:sz="0" w:space="0" w:color="auto"/>
                <w:bottom w:val="none" w:sz="0" w:space="0" w:color="auto"/>
                <w:right w:val="none" w:sz="0" w:space="0" w:color="auto"/>
              </w:divBdr>
            </w:div>
            <w:div w:id="365570688">
              <w:marLeft w:val="0"/>
              <w:marRight w:val="0"/>
              <w:marTop w:val="0"/>
              <w:marBottom w:val="0"/>
              <w:divBdr>
                <w:top w:val="none" w:sz="0" w:space="0" w:color="auto"/>
                <w:left w:val="none" w:sz="0" w:space="0" w:color="auto"/>
                <w:bottom w:val="none" w:sz="0" w:space="0" w:color="auto"/>
                <w:right w:val="none" w:sz="0" w:space="0" w:color="auto"/>
              </w:divBdr>
            </w:div>
            <w:div w:id="265772883">
              <w:marLeft w:val="0"/>
              <w:marRight w:val="0"/>
              <w:marTop w:val="0"/>
              <w:marBottom w:val="0"/>
              <w:divBdr>
                <w:top w:val="none" w:sz="0" w:space="0" w:color="auto"/>
                <w:left w:val="none" w:sz="0" w:space="0" w:color="auto"/>
                <w:bottom w:val="none" w:sz="0" w:space="0" w:color="auto"/>
                <w:right w:val="none" w:sz="0" w:space="0" w:color="auto"/>
              </w:divBdr>
            </w:div>
            <w:div w:id="294718533">
              <w:marLeft w:val="0"/>
              <w:marRight w:val="0"/>
              <w:marTop w:val="0"/>
              <w:marBottom w:val="0"/>
              <w:divBdr>
                <w:top w:val="none" w:sz="0" w:space="0" w:color="auto"/>
                <w:left w:val="none" w:sz="0" w:space="0" w:color="auto"/>
                <w:bottom w:val="none" w:sz="0" w:space="0" w:color="auto"/>
                <w:right w:val="none" w:sz="0" w:space="0" w:color="auto"/>
              </w:divBdr>
            </w:div>
          </w:divsChild>
        </w:div>
        <w:div w:id="1037391594">
          <w:marLeft w:val="0"/>
          <w:marRight w:val="0"/>
          <w:marTop w:val="0"/>
          <w:marBottom w:val="0"/>
          <w:divBdr>
            <w:top w:val="none" w:sz="0" w:space="0" w:color="auto"/>
            <w:left w:val="none" w:sz="0" w:space="0" w:color="auto"/>
            <w:bottom w:val="none" w:sz="0" w:space="0" w:color="auto"/>
            <w:right w:val="none" w:sz="0" w:space="0" w:color="auto"/>
          </w:divBdr>
          <w:divsChild>
            <w:div w:id="561209059">
              <w:marLeft w:val="0"/>
              <w:marRight w:val="0"/>
              <w:marTop w:val="0"/>
              <w:marBottom w:val="0"/>
              <w:divBdr>
                <w:top w:val="none" w:sz="0" w:space="0" w:color="auto"/>
                <w:left w:val="none" w:sz="0" w:space="0" w:color="auto"/>
                <w:bottom w:val="none" w:sz="0" w:space="0" w:color="auto"/>
                <w:right w:val="none" w:sz="0" w:space="0" w:color="auto"/>
              </w:divBdr>
            </w:div>
            <w:div w:id="1584416283">
              <w:marLeft w:val="0"/>
              <w:marRight w:val="0"/>
              <w:marTop w:val="0"/>
              <w:marBottom w:val="0"/>
              <w:divBdr>
                <w:top w:val="none" w:sz="0" w:space="0" w:color="auto"/>
                <w:left w:val="none" w:sz="0" w:space="0" w:color="auto"/>
                <w:bottom w:val="none" w:sz="0" w:space="0" w:color="auto"/>
                <w:right w:val="none" w:sz="0" w:space="0" w:color="auto"/>
              </w:divBdr>
            </w:div>
            <w:div w:id="701789569">
              <w:marLeft w:val="0"/>
              <w:marRight w:val="0"/>
              <w:marTop w:val="0"/>
              <w:marBottom w:val="0"/>
              <w:divBdr>
                <w:top w:val="none" w:sz="0" w:space="0" w:color="auto"/>
                <w:left w:val="none" w:sz="0" w:space="0" w:color="auto"/>
                <w:bottom w:val="none" w:sz="0" w:space="0" w:color="auto"/>
                <w:right w:val="none" w:sz="0" w:space="0" w:color="auto"/>
              </w:divBdr>
            </w:div>
            <w:div w:id="94904638">
              <w:marLeft w:val="0"/>
              <w:marRight w:val="0"/>
              <w:marTop w:val="0"/>
              <w:marBottom w:val="0"/>
              <w:divBdr>
                <w:top w:val="none" w:sz="0" w:space="0" w:color="auto"/>
                <w:left w:val="none" w:sz="0" w:space="0" w:color="auto"/>
                <w:bottom w:val="none" w:sz="0" w:space="0" w:color="auto"/>
                <w:right w:val="none" w:sz="0" w:space="0" w:color="auto"/>
              </w:divBdr>
            </w:div>
            <w:div w:id="1789467740">
              <w:marLeft w:val="0"/>
              <w:marRight w:val="0"/>
              <w:marTop w:val="0"/>
              <w:marBottom w:val="0"/>
              <w:divBdr>
                <w:top w:val="none" w:sz="0" w:space="0" w:color="auto"/>
                <w:left w:val="none" w:sz="0" w:space="0" w:color="auto"/>
                <w:bottom w:val="none" w:sz="0" w:space="0" w:color="auto"/>
                <w:right w:val="none" w:sz="0" w:space="0" w:color="auto"/>
              </w:divBdr>
            </w:div>
            <w:div w:id="245380848">
              <w:marLeft w:val="0"/>
              <w:marRight w:val="0"/>
              <w:marTop w:val="0"/>
              <w:marBottom w:val="0"/>
              <w:divBdr>
                <w:top w:val="none" w:sz="0" w:space="0" w:color="auto"/>
                <w:left w:val="none" w:sz="0" w:space="0" w:color="auto"/>
                <w:bottom w:val="none" w:sz="0" w:space="0" w:color="auto"/>
                <w:right w:val="none" w:sz="0" w:space="0" w:color="auto"/>
              </w:divBdr>
            </w:div>
          </w:divsChild>
        </w:div>
        <w:div w:id="1777864894">
          <w:marLeft w:val="0"/>
          <w:marRight w:val="0"/>
          <w:marTop w:val="0"/>
          <w:marBottom w:val="0"/>
          <w:divBdr>
            <w:top w:val="none" w:sz="0" w:space="0" w:color="auto"/>
            <w:left w:val="none" w:sz="0" w:space="0" w:color="auto"/>
            <w:bottom w:val="none" w:sz="0" w:space="0" w:color="auto"/>
            <w:right w:val="none" w:sz="0" w:space="0" w:color="auto"/>
          </w:divBdr>
        </w:div>
      </w:divsChild>
    </w:div>
    <w:div w:id="1710256252">
      <w:bodyDiv w:val="1"/>
      <w:marLeft w:val="0"/>
      <w:marRight w:val="0"/>
      <w:marTop w:val="0"/>
      <w:marBottom w:val="0"/>
      <w:divBdr>
        <w:top w:val="none" w:sz="0" w:space="0" w:color="auto"/>
        <w:left w:val="none" w:sz="0" w:space="0" w:color="auto"/>
        <w:bottom w:val="none" w:sz="0" w:space="0" w:color="auto"/>
        <w:right w:val="none" w:sz="0" w:space="0" w:color="auto"/>
      </w:divBdr>
    </w:div>
    <w:div w:id="1732264819">
      <w:bodyDiv w:val="1"/>
      <w:marLeft w:val="0"/>
      <w:marRight w:val="0"/>
      <w:marTop w:val="0"/>
      <w:marBottom w:val="0"/>
      <w:divBdr>
        <w:top w:val="none" w:sz="0" w:space="0" w:color="auto"/>
        <w:left w:val="none" w:sz="0" w:space="0" w:color="auto"/>
        <w:bottom w:val="none" w:sz="0" w:space="0" w:color="auto"/>
        <w:right w:val="none" w:sz="0" w:space="0" w:color="auto"/>
      </w:divBdr>
    </w:div>
    <w:div w:id="1855419834">
      <w:bodyDiv w:val="1"/>
      <w:marLeft w:val="0"/>
      <w:marRight w:val="0"/>
      <w:marTop w:val="0"/>
      <w:marBottom w:val="0"/>
      <w:divBdr>
        <w:top w:val="none" w:sz="0" w:space="0" w:color="auto"/>
        <w:left w:val="none" w:sz="0" w:space="0" w:color="auto"/>
        <w:bottom w:val="none" w:sz="0" w:space="0" w:color="auto"/>
        <w:right w:val="none" w:sz="0" w:space="0" w:color="auto"/>
      </w:divBdr>
      <w:divsChild>
        <w:div w:id="717431881">
          <w:marLeft w:val="418"/>
          <w:marRight w:val="86"/>
          <w:marTop w:val="0"/>
          <w:marBottom w:val="0"/>
          <w:divBdr>
            <w:top w:val="none" w:sz="0" w:space="0" w:color="auto"/>
            <w:left w:val="none" w:sz="0" w:space="0" w:color="auto"/>
            <w:bottom w:val="none" w:sz="0" w:space="0" w:color="auto"/>
            <w:right w:val="none" w:sz="0" w:space="0" w:color="auto"/>
          </w:divBdr>
        </w:div>
        <w:div w:id="1246036893">
          <w:marLeft w:val="418"/>
          <w:marRight w:val="389"/>
          <w:marTop w:val="0"/>
          <w:marBottom w:val="0"/>
          <w:divBdr>
            <w:top w:val="none" w:sz="0" w:space="0" w:color="auto"/>
            <w:left w:val="none" w:sz="0" w:space="0" w:color="auto"/>
            <w:bottom w:val="none" w:sz="0" w:space="0" w:color="auto"/>
            <w:right w:val="none" w:sz="0" w:space="0" w:color="auto"/>
          </w:divBdr>
        </w:div>
        <w:div w:id="1758357202">
          <w:marLeft w:val="418"/>
          <w:marRight w:val="389"/>
          <w:marTop w:val="0"/>
          <w:marBottom w:val="0"/>
          <w:divBdr>
            <w:top w:val="none" w:sz="0" w:space="0" w:color="auto"/>
            <w:left w:val="none" w:sz="0" w:space="0" w:color="auto"/>
            <w:bottom w:val="none" w:sz="0" w:space="0" w:color="auto"/>
            <w:right w:val="none" w:sz="0" w:space="0" w:color="auto"/>
          </w:divBdr>
        </w:div>
        <w:div w:id="1427534853">
          <w:marLeft w:val="418"/>
          <w:marRight w:val="389"/>
          <w:marTop w:val="0"/>
          <w:marBottom w:val="0"/>
          <w:divBdr>
            <w:top w:val="none" w:sz="0" w:space="0" w:color="auto"/>
            <w:left w:val="none" w:sz="0" w:space="0" w:color="auto"/>
            <w:bottom w:val="none" w:sz="0" w:space="0" w:color="auto"/>
            <w:right w:val="none" w:sz="0" w:space="0" w:color="auto"/>
          </w:divBdr>
        </w:div>
        <w:div w:id="673607370">
          <w:marLeft w:val="418"/>
          <w:marRight w:val="389"/>
          <w:marTop w:val="0"/>
          <w:marBottom w:val="0"/>
          <w:divBdr>
            <w:top w:val="none" w:sz="0" w:space="0" w:color="auto"/>
            <w:left w:val="none" w:sz="0" w:space="0" w:color="auto"/>
            <w:bottom w:val="none" w:sz="0" w:space="0" w:color="auto"/>
            <w:right w:val="none" w:sz="0" w:space="0" w:color="auto"/>
          </w:divBdr>
        </w:div>
      </w:divsChild>
    </w:div>
    <w:div w:id="2000960501">
      <w:bodyDiv w:val="1"/>
      <w:marLeft w:val="0"/>
      <w:marRight w:val="0"/>
      <w:marTop w:val="0"/>
      <w:marBottom w:val="0"/>
      <w:divBdr>
        <w:top w:val="none" w:sz="0" w:space="0" w:color="auto"/>
        <w:left w:val="none" w:sz="0" w:space="0" w:color="auto"/>
        <w:bottom w:val="none" w:sz="0" w:space="0" w:color="auto"/>
        <w:right w:val="none" w:sz="0" w:space="0" w:color="auto"/>
      </w:divBdr>
    </w:div>
    <w:div w:id="2019765597">
      <w:bodyDiv w:val="1"/>
      <w:marLeft w:val="0"/>
      <w:marRight w:val="0"/>
      <w:marTop w:val="0"/>
      <w:marBottom w:val="0"/>
      <w:divBdr>
        <w:top w:val="none" w:sz="0" w:space="0" w:color="auto"/>
        <w:left w:val="none" w:sz="0" w:space="0" w:color="auto"/>
        <w:bottom w:val="none" w:sz="0" w:space="0" w:color="auto"/>
        <w:right w:val="none" w:sz="0" w:space="0" w:color="auto"/>
      </w:divBdr>
      <w:divsChild>
        <w:div w:id="1307317639">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34307835">
      <w:bodyDiv w:val="1"/>
      <w:marLeft w:val="0"/>
      <w:marRight w:val="0"/>
      <w:marTop w:val="0"/>
      <w:marBottom w:val="0"/>
      <w:divBdr>
        <w:top w:val="none" w:sz="0" w:space="0" w:color="auto"/>
        <w:left w:val="none" w:sz="0" w:space="0" w:color="auto"/>
        <w:bottom w:val="none" w:sz="0" w:space="0" w:color="auto"/>
        <w:right w:val="none" w:sz="0" w:space="0" w:color="auto"/>
      </w:divBdr>
      <w:divsChild>
        <w:div w:id="235558404">
          <w:marLeft w:val="418"/>
          <w:marRight w:val="86"/>
          <w:marTop w:val="0"/>
          <w:marBottom w:val="0"/>
          <w:divBdr>
            <w:top w:val="none" w:sz="0" w:space="0" w:color="auto"/>
            <w:left w:val="none" w:sz="0" w:space="0" w:color="auto"/>
            <w:bottom w:val="none" w:sz="0" w:space="0" w:color="auto"/>
            <w:right w:val="none" w:sz="0" w:space="0" w:color="auto"/>
          </w:divBdr>
        </w:div>
        <w:div w:id="626204364">
          <w:marLeft w:val="418"/>
          <w:marRight w:val="389"/>
          <w:marTop w:val="0"/>
          <w:marBottom w:val="0"/>
          <w:divBdr>
            <w:top w:val="none" w:sz="0" w:space="0" w:color="auto"/>
            <w:left w:val="none" w:sz="0" w:space="0" w:color="auto"/>
            <w:bottom w:val="none" w:sz="0" w:space="0" w:color="auto"/>
            <w:right w:val="none" w:sz="0" w:space="0" w:color="auto"/>
          </w:divBdr>
        </w:div>
        <w:div w:id="1964341453">
          <w:marLeft w:val="418"/>
          <w:marRight w:val="389"/>
          <w:marTop w:val="0"/>
          <w:marBottom w:val="0"/>
          <w:divBdr>
            <w:top w:val="none" w:sz="0" w:space="0" w:color="auto"/>
            <w:left w:val="none" w:sz="0" w:space="0" w:color="auto"/>
            <w:bottom w:val="none" w:sz="0" w:space="0" w:color="auto"/>
            <w:right w:val="none" w:sz="0" w:space="0" w:color="auto"/>
          </w:divBdr>
        </w:div>
        <w:div w:id="852232471">
          <w:marLeft w:val="418"/>
          <w:marRight w:val="389"/>
          <w:marTop w:val="0"/>
          <w:marBottom w:val="0"/>
          <w:divBdr>
            <w:top w:val="none" w:sz="0" w:space="0" w:color="auto"/>
            <w:left w:val="none" w:sz="0" w:space="0" w:color="auto"/>
            <w:bottom w:val="none" w:sz="0" w:space="0" w:color="auto"/>
            <w:right w:val="none" w:sz="0" w:space="0" w:color="auto"/>
          </w:divBdr>
        </w:div>
        <w:div w:id="1140071075">
          <w:marLeft w:val="418"/>
          <w:marRight w:val="389"/>
          <w:marTop w:val="0"/>
          <w:marBottom w:val="0"/>
          <w:divBdr>
            <w:top w:val="none" w:sz="0" w:space="0" w:color="auto"/>
            <w:left w:val="none" w:sz="0" w:space="0" w:color="auto"/>
            <w:bottom w:val="none" w:sz="0" w:space="0" w:color="auto"/>
            <w:right w:val="none" w:sz="0" w:space="0" w:color="auto"/>
          </w:divBdr>
        </w:div>
      </w:divsChild>
    </w:div>
    <w:div w:id="2044745998">
      <w:bodyDiv w:val="1"/>
      <w:marLeft w:val="0"/>
      <w:marRight w:val="0"/>
      <w:marTop w:val="0"/>
      <w:marBottom w:val="0"/>
      <w:divBdr>
        <w:top w:val="none" w:sz="0" w:space="0" w:color="auto"/>
        <w:left w:val="none" w:sz="0" w:space="0" w:color="auto"/>
        <w:bottom w:val="none" w:sz="0" w:space="0" w:color="auto"/>
        <w:right w:val="none" w:sz="0" w:space="0" w:color="auto"/>
      </w:divBdr>
      <w:divsChild>
        <w:div w:id="1362436051">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79551565">
      <w:bodyDiv w:val="1"/>
      <w:marLeft w:val="0"/>
      <w:marRight w:val="0"/>
      <w:marTop w:val="0"/>
      <w:marBottom w:val="0"/>
      <w:divBdr>
        <w:top w:val="none" w:sz="0" w:space="0" w:color="auto"/>
        <w:left w:val="none" w:sz="0" w:space="0" w:color="auto"/>
        <w:bottom w:val="none" w:sz="0" w:space="0" w:color="auto"/>
        <w:right w:val="none" w:sz="0" w:space="0" w:color="auto"/>
      </w:divBdr>
    </w:div>
    <w:div w:id="209690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CRU@waikatodhb.health.nz" TargetMode="External"/><Relationship Id="rId18" Type="http://schemas.openxmlformats.org/officeDocument/2006/relationships/control" Target="activeX/activeX4.xml"/><Relationship Id="rId26" Type="http://schemas.openxmlformats.org/officeDocument/2006/relationships/hyperlink" Target="https://collabdigitalhealth.org.nz/" TargetMode="External"/><Relationship Id="rId39" Type="http://schemas.openxmlformats.org/officeDocument/2006/relationships/control" Target="activeX/activeX7.xml"/><Relationship Id="rId21" Type="http://schemas.openxmlformats.org/officeDocument/2006/relationships/hyperlink" Target="mailto:Logistics@waikatodhb.health.nz" TargetMode="External"/><Relationship Id="rId34" Type="http://schemas.openxmlformats.org/officeDocument/2006/relationships/hyperlink" Target="mailto:Covidtestrequest@waikatodhb.health.nz" TargetMode="External"/><Relationship Id="rId42" Type="http://schemas.openxmlformats.org/officeDocument/2006/relationships/control" Target="activeX/activeX9.xml"/><Relationship Id="rId47" Type="http://schemas.openxmlformats.org/officeDocument/2006/relationships/hyperlink" Target="https://www.youtube.com/watch?v=ghUTSH-PYio" TargetMode="External"/><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ntrol" Target="activeX/activeX2.xml"/><Relationship Id="rId29" Type="http://schemas.openxmlformats.org/officeDocument/2006/relationships/hyperlink" Target="mailto:PCRU@waikatodhb.health.nz" TargetMode="External"/><Relationship Id="rId11" Type="http://schemas.openxmlformats.org/officeDocument/2006/relationships/hyperlink" Target="mailto:health.protection@waikatodhb.govt.nz" TargetMode="External"/><Relationship Id="rId24" Type="http://schemas.openxmlformats.org/officeDocument/2006/relationships/hyperlink" Target="mailto:CSIQService@waikatodhb.health.nz" TargetMode="External"/><Relationship Id="rId32" Type="http://schemas.openxmlformats.org/officeDocument/2006/relationships/hyperlink" Target="https://collabdigitalhealth.org.nz/" TargetMode="External"/><Relationship Id="rId37" Type="http://schemas.openxmlformats.org/officeDocument/2006/relationships/image" Target="cid:image001.png@01D7E850.FAECCE50" TargetMode="External"/><Relationship Id="rId40" Type="http://schemas.openxmlformats.org/officeDocument/2006/relationships/image" Target="media/image5.wmf"/><Relationship Id="rId45" Type="http://schemas.openxmlformats.org/officeDocument/2006/relationships/control" Target="activeX/activeX12.xml"/><Relationship Id="rId53" Type="http://schemas.openxmlformats.org/officeDocument/2006/relationships/hyperlink" Target="mailto:CSIQService@waikatodhb.health.nz"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hyperlink" Target="mailto:Logistics@waikatodhb.health.nz" TargetMode="External"/><Relationship Id="rId44" Type="http://schemas.openxmlformats.org/officeDocument/2006/relationships/control" Target="activeX/activeX11.xml"/><Relationship Id="rId52" Type="http://schemas.openxmlformats.org/officeDocument/2006/relationships/hyperlink" Target="https://collabdigitalhealth.org.n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hyperlink" Target="https://collabdigitalhealth.org.nz/" TargetMode="External"/><Relationship Id="rId27" Type="http://schemas.openxmlformats.org/officeDocument/2006/relationships/hyperlink" Target="mailto:health.protection@waikatodhb.govt.nz" TargetMode="External"/><Relationship Id="rId30" Type="http://schemas.openxmlformats.org/officeDocument/2006/relationships/hyperlink" Target="mailto:CSIQService@waikatodhb.health.nz" TargetMode="External"/><Relationship Id="rId35" Type="http://schemas.openxmlformats.org/officeDocument/2006/relationships/hyperlink" Target="mailto:PCRU@waikatodhb.health.nz" TargetMode="External"/><Relationship Id="rId43" Type="http://schemas.openxmlformats.org/officeDocument/2006/relationships/control" Target="activeX/activeX10.xml"/><Relationship Id="rId48" Type="http://schemas.openxmlformats.org/officeDocument/2006/relationships/hyperlink" Target="https://www.healthnavigator.org.nz/medicines/b/budesonide-for-inhalation/"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ailto:CSIQService@waikatodhb.health.nz" TargetMode="External"/><Relationship Id="rId17" Type="http://schemas.openxmlformats.org/officeDocument/2006/relationships/control" Target="activeX/activeX3.xml"/><Relationship Id="rId25" Type="http://schemas.openxmlformats.org/officeDocument/2006/relationships/hyperlink" Target="mailto:Logistics@waikatodhb.health.nz" TargetMode="External"/><Relationship Id="rId33" Type="http://schemas.openxmlformats.org/officeDocument/2006/relationships/hyperlink" Target="mailto:health.protection@waikatodhb.govt.nz" TargetMode="External"/><Relationship Id="rId38" Type="http://schemas.openxmlformats.org/officeDocument/2006/relationships/image" Target="media/image4.wmf"/><Relationship Id="rId46" Type="http://schemas.openxmlformats.org/officeDocument/2006/relationships/control" Target="activeX/activeX13.xml"/><Relationship Id="rId20" Type="http://schemas.openxmlformats.org/officeDocument/2006/relationships/control" Target="activeX/activeX6.xml"/><Relationship Id="rId41" Type="http://schemas.openxmlformats.org/officeDocument/2006/relationships/control" Target="activeX/activeX8.xml"/><Relationship Id="rId54" Type="http://schemas.openxmlformats.org/officeDocument/2006/relationships/hyperlink" Target="https://midland.communityhealthpathways.org/783098.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1.xml"/><Relationship Id="rId23" Type="http://schemas.openxmlformats.org/officeDocument/2006/relationships/image" Target="media/image2.png"/><Relationship Id="rId28" Type="http://schemas.openxmlformats.org/officeDocument/2006/relationships/hyperlink" Target="mailto:Covidtestrequest@waikatodhb.health.nz" TargetMode="External"/><Relationship Id="rId36" Type="http://schemas.openxmlformats.org/officeDocument/2006/relationships/image" Target="media/image3.png"/><Relationship Id="rId49" Type="http://schemas.openxmlformats.org/officeDocument/2006/relationships/hyperlink" Target="https://www.healthnavigator.org.nz/medicines/b/budesonide-for-inhal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44536592F8D54DADCA3AF5182A33AF" ma:contentTypeVersion="16" ma:contentTypeDescription="Create a new document." ma:contentTypeScope="" ma:versionID="69db6c29842b561d4ef8f10e788a055e">
  <xsd:schema xmlns:xsd="http://www.w3.org/2001/XMLSchema" xmlns:xs="http://www.w3.org/2001/XMLSchema" xmlns:p="http://schemas.microsoft.com/office/2006/metadata/properties" xmlns:ns1="http://schemas.microsoft.com/sharepoint/v3" xmlns:ns3="6fed759b-6ab0-4b6a-bb0f-a37c989d8794" xmlns:ns4="25f9a32d-59a8-444c-bbb8-87505c9cf46d" targetNamespace="http://schemas.microsoft.com/office/2006/metadata/properties" ma:root="true" ma:fieldsID="a9f14c080a46de7d8e484417b8ed6fa7" ns1:_="" ns3:_="" ns4:_="">
    <xsd:import namespace="http://schemas.microsoft.com/sharepoint/v3"/>
    <xsd:import namespace="6fed759b-6ab0-4b6a-bb0f-a37c989d8794"/>
    <xsd:import namespace="25f9a32d-59a8-444c-bbb8-87505c9cf4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d759b-6ab0-4b6a-bb0f-a37c989d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f9a32d-59a8-444c-bbb8-87505c9cf4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FC742A-F4DD-4E5B-BCF6-00AB8D40AEBE}">
  <ds:schemaRefs>
    <ds:schemaRef ds:uri="http://schemas.microsoft.com/office/2006/documentManagement/types"/>
    <ds:schemaRef ds:uri="6fed759b-6ab0-4b6a-bb0f-a37c989d8794"/>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25f9a32d-59a8-444c-bbb8-87505c9cf46d"/>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C3FA863-F0A7-41E1-983B-1B604CA02733}">
  <ds:schemaRefs>
    <ds:schemaRef ds:uri="http://schemas.openxmlformats.org/officeDocument/2006/bibliography"/>
  </ds:schemaRefs>
</ds:datastoreItem>
</file>

<file path=customXml/itemProps3.xml><?xml version="1.0" encoding="utf-8"?>
<ds:datastoreItem xmlns:ds="http://schemas.openxmlformats.org/officeDocument/2006/customXml" ds:itemID="{EFF9828D-45B7-4B45-98B5-83F6B7C54B16}">
  <ds:schemaRefs>
    <ds:schemaRef ds:uri="http://schemas.microsoft.com/sharepoint/v3/contenttype/forms"/>
  </ds:schemaRefs>
</ds:datastoreItem>
</file>

<file path=customXml/itemProps4.xml><?xml version="1.0" encoding="utf-8"?>
<ds:datastoreItem xmlns:ds="http://schemas.openxmlformats.org/officeDocument/2006/customXml" ds:itemID="{476A04F7-118A-4AAF-8B06-DFCE30ACA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ed759b-6ab0-4b6a-bb0f-a37c989d8794"/>
    <ds:schemaRef ds:uri="25f9a32d-59a8-444c-bbb8-87505c9cf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3010</Words>
  <Characters>17163</Characters>
  <Application>Microsoft Office Word</Application>
  <DocSecurity>4</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Sarah Naidu</cp:lastModifiedBy>
  <cp:revision>2</cp:revision>
  <cp:lastPrinted>2021-12-21T03:09:00Z</cp:lastPrinted>
  <dcterms:created xsi:type="dcterms:W3CDTF">2022-01-23T19:43:00Z</dcterms:created>
  <dcterms:modified xsi:type="dcterms:W3CDTF">2022-01-23T19:43:00Z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0x010100FC44536592F8D54DADCA3AF5182A33AF</vt:lpwstr>
  </property>
  <property fmtid="{D5CDD505-2E9C-101B-9397-08002B2CF9AE}" pid="3" name="_DocHome">
    <vt:i4>1857236689</vt:i4>
  </property>
</Properties>
</file>